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A8" w:rsidRPr="007E048C" w:rsidRDefault="00E45D2D" w:rsidP="007E048C">
      <w:pPr>
        <w:pStyle w:val="CoverTitle"/>
      </w:pPr>
      <w:bookmarkStart w:id="0" w:name="_GoBack"/>
      <w:bookmarkEnd w:id="0"/>
      <w:r w:rsidRPr="00BF0B14">
        <w:rPr>
          <w:rFonts w:ascii="Arial Black" w:hAnsi="Arial Black"/>
          <w:sz w:val="48"/>
        </w:rPr>
        <w:t xml:space="preserve">OMI </w:t>
      </w:r>
      <w:proofErr w:type="spellStart"/>
      <w:r w:rsidR="007B6599">
        <w:rPr>
          <w:rFonts w:ascii="Arial Black" w:hAnsi="Arial Black"/>
          <w:sz w:val="48"/>
        </w:rPr>
        <w:t>Kalgoorlie</w:t>
      </w:r>
      <w:proofErr w:type="spellEnd"/>
      <w:r w:rsidR="0008637A">
        <w:rPr>
          <w:rFonts w:ascii="Arial Black" w:hAnsi="Arial Black"/>
          <w:sz w:val="48"/>
        </w:rPr>
        <w:t>-Boulder</w:t>
      </w:r>
    </w:p>
    <w:p w:rsidR="00E347A8" w:rsidRPr="007E048C" w:rsidRDefault="001C7E2F" w:rsidP="007E048C">
      <w:pPr>
        <w:pStyle w:val="Coversubheading"/>
      </w:pPr>
      <w:r w:rsidRPr="007E048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11DEB" wp14:editId="1D75859B">
                <wp:simplePos x="0" y="0"/>
                <wp:positionH relativeFrom="column">
                  <wp:posOffset>2408555</wp:posOffset>
                </wp:positionH>
                <wp:positionV relativeFrom="paragraph">
                  <wp:posOffset>6685280</wp:posOffset>
                </wp:positionV>
                <wp:extent cx="3886200" cy="749300"/>
                <wp:effectExtent l="0" t="0" r="0" b="0"/>
                <wp:wrapTight wrapText="bothSides">
                  <wp:wrapPolygon edited="0">
                    <wp:start x="212" y="1647"/>
                    <wp:lineTo x="212" y="19769"/>
                    <wp:lineTo x="21282" y="19769"/>
                    <wp:lineTo x="21282" y="1647"/>
                    <wp:lineTo x="212" y="1647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05D" w:rsidRPr="007101F1" w:rsidRDefault="00C0324F" w:rsidP="00232C52">
                            <w:pPr>
                              <w:pStyle w:val="CoverPublicationDate"/>
                            </w:pPr>
                            <w:r>
                              <w:t xml:space="preserve">September </w:t>
                            </w:r>
                            <w:r w:rsidR="0013705D">
                              <w:t>2015</w:t>
                            </w:r>
                            <w:r w:rsidR="0013705D" w:rsidRPr="007101F1">
                              <w:t xml:space="preserve"> </w:t>
                            </w:r>
                          </w:p>
                          <w:p w:rsidR="0013705D" w:rsidRPr="00AC5471" w:rsidRDefault="0013705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9.65pt;margin-top:526.4pt;width:306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" filled="f" stroked="f">
                <v:textbox inset=",7.2pt,,7.2pt">
                  <w:txbxContent>
                    <w:p w:rsidR="0013705D" w:rsidRPr="007101F1" w:rsidRDefault="00C0324F" w:rsidP="00232C52">
                      <w:pPr>
                        <w:pStyle w:val="CoverPublicationDate"/>
                      </w:pPr>
                      <w:r>
                        <w:t xml:space="preserve">September </w:t>
                      </w:r>
                      <w:r w:rsidR="0013705D">
                        <w:t>2015</w:t>
                      </w:r>
                      <w:r w:rsidR="0013705D" w:rsidRPr="007101F1">
                        <w:t xml:space="preserve"> </w:t>
                      </w:r>
                    </w:p>
                    <w:p w:rsidR="0013705D" w:rsidRPr="00AC5471" w:rsidRDefault="0013705D"/>
                  </w:txbxContent>
                </v:textbox>
                <w10:wrap type="tight"/>
              </v:shape>
            </w:pict>
          </mc:Fallback>
        </mc:AlternateContent>
      </w:r>
      <w:r w:rsidR="00E45D2D" w:rsidRPr="00BF0B14">
        <w:rPr>
          <w:rFonts w:ascii="Arial Black" w:hAnsi="Arial Black"/>
          <w:sz w:val="48"/>
        </w:rPr>
        <w:t xml:space="preserve">Consultation </w:t>
      </w:r>
      <w:r w:rsidR="005776A4">
        <w:rPr>
          <w:rFonts w:ascii="Arial Black" w:hAnsi="Arial Black"/>
          <w:sz w:val="48"/>
        </w:rPr>
        <w:t>s</w:t>
      </w:r>
      <w:r w:rsidR="00E45D2D" w:rsidRPr="00BF0B14">
        <w:rPr>
          <w:rFonts w:ascii="Arial Black" w:hAnsi="Arial Black"/>
          <w:sz w:val="48"/>
        </w:rPr>
        <w:t>ummary</w:t>
      </w:r>
    </w:p>
    <w:p w:rsidR="00C805BE" w:rsidRPr="008C70B9" w:rsidRDefault="00C805BE" w:rsidP="007C5B71">
      <w:pPr>
        <w:rPr>
          <w:rStyle w:val="Strong"/>
          <w:b w:val="0"/>
          <w:bCs/>
          <w:color w:val="000000"/>
        </w:rPr>
        <w:sectPr w:rsidR="00C805BE" w:rsidRPr="008C70B9" w:rsidSect="00D013E6">
          <w:headerReference w:type="default" r:id="rId9"/>
          <w:footerReference w:type="default" r:id="rId10"/>
          <w:pgSz w:w="11906" w:h="16838"/>
          <w:pgMar w:top="1134" w:right="1247" w:bottom="1134" w:left="1247" w:header="709" w:footer="0" w:gutter="0"/>
          <w:cols w:space="708"/>
          <w:docGrid w:linePitch="360"/>
        </w:sectPr>
      </w:pPr>
    </w:p>
    <w:p w:rsidR="00C0324F" w:rsidRDefault="00C0324F" w:rsidP="00C0324F">
      <w:pPr>
        <w:pStyle w:val="Heading1"/>
        <w:spacing w:after="360"/>
      </w:pPr>
      <w:bookmarkStart w:id="1" w:name="_Toc430781127"/>
      <w:r w:rsidRPr="000315A9">
        <w:lastRenderedPageBreak/>
        <w:t>I</w:t>
      </w:r>
      <w:r>
        <w:t>ntroduction</w:t>
      </w:r>
    </w:p>
    <w:p w:rsidR="007E3F77" w:rsidRDefault="007E3F77" w:rsidP="007E3F77">
      <w:pPr>
        <w:pStyle w:val="BodyText-nospacebelow"/>
        <w:rPr>
          <w:rFonts w:eastAsia="Times"/>
        </w:rPr>
      </w:pPr>
      <w:r w:rsidRPr="00AB223F">
        <w:rPr>
          <w:rFonts w:eastAsia="Times"/>
        </w:rPr>
        <w:t>The Office of Multicultur</w:t>
      </w:r>
      <w:r>
        <w:rPr>
          <w:rFonts w:eastAsia="Times"/>
        </w:rPr>
        <w:t>al Interests’ (OMI) Strategic Plan 20014–2018</w:t>
      </w:r>
      <w:r w:rsidRPr="00AB223F">
        <w:rPr>
          <w:rFonts w:eastAsia="Times"/>
        </w:rPr>
        <w:t xml:space="preserve"> commits the agency to assist the Minister for Citizenship and Multicultural Interests and the </w:t>
      </w:r>
      <w:r>
        <w:rPr>
          <w:rFonts w:eastAsia="Times"/>
        </w:rPr>
        <w:t>Western Australian</w:t>
      </w:r>
      <w:r w:rsidRPr="00AB223F">
        <w:rPr>
          <w:rFonts w:eastAsia="Times"/>
        </w:rPr>
        <w:t xml:space="preserve"> Government to a</w:t>
      </w:r>
      <w:r>
        <w:rPr>
          <w:rFonts w:eastAsia="Times"/>
        </w:rPr>
        <w:t>chieve the full potential of</w:t>
      </w:r>
      <w:r w:rsidRPr="00AB223F">
        <w:rPr>
          <w:rFonts w:eastAsia="Times"/>
        </w:rPr>
        <w:t xml:space="preserve"> multiculturalism.</w:t>
      </w:r>
    </w:p>
    <w:p w:rsidR="007E3F77" w:rsidRDefault="007E3F77" w:rsidP="007E3F77">
      <w:pPr>
        <w:pStyle w:val="BodyText-nospacebelow"/>
        <w:rPr>
          <w:rFonts w:eastAsia="Times"/>
        </w:rPr>
      </w:pPr>
      <w:r>
        <w:rPr>
          <w:rFonts w:eastAsia="Times"/>
        </w:rPr>
        <w:t>OMI’s</w:t>
      </w:r>
      <w:r w:rsidRPr="00AB223F">
        <w:rPr>
          <w:rFonts w:eastAsia="Times"/>
        </w:rPr>
        <w:t xml:space="preserve"> strategies relate to the whole community including</w:t>
      </w:r>
      <w:r>
        <w:rPr>
          <w:rFonts w:eastAsia="Times"/>
        </w:rPr>
        <w:t xml:space="preserve"> </w:t>
      </w:r>
      <w:r w:rsidRPr="00AB223F">
        <w:rPr>
          <w:rFonts w:eastAsia="Times"/>
        </w:rPr>
        <w:t>business and industry groups, governme</w:t>
      </w:r>
      <w:r>
        <w:rPr>
          <w:rFonts w:eastAsia="Times"/>
        </w:rPr>
        <w:t xml:space="preserve">nt and non-government agencies, </w:t>
      </w:r>
      <w:r w:rsidRPr="00AB223F">
        <w:rPr>
          <w:rFonts w:eastAsia="Times"/>
        </w:rPr>
        <w:t>culturally diverse commu</w:t>
      </w:r>
      <w:r>
        <w:rPr>
          <w:rFonts w:eastAsia="Times"/>
        </w:rPr>
        <w:t xml:space="preserve">nities and the wider community. </w:t>
      </w:r>
      <w:r w:rsidRPr="00AB223F">
        <w:rPr>
          <w:rFonts w:eastAsia="Times"/>
        </w:rPr>
        <w:t>The role of the office is as an ‘enabler’</w:t>
      </w:r>
      <w:r>
        <w:rPr>
          <w:rFonts w:eastAsia="Times"/>
        </w:rPr>
        <w:t xml:space="preserve">—providing information, advice, </w:t>
      </w:r>
      <w:r w:rsidRPr="00AB223F">
        <w:rPr>
          <w:rFonts w:eastAsia="Times"/>
        </w:rPr>
        <w:t>funding, training and support, and facilitating partnerships and collaboration</w:t>
      </w:r>
      <w:r>
        <w:rPr>
          <w:rFonts w:eastAsia="Times"/>
        </w:rPr>
        <w:t>.</w:t>
      </w:r>
    </w:p>
    <w:p w:rsidR="007E3F77" w:rsidRDefault="007E3F77" w:rsidP="007E3F77">
      <w:pPr>
        <w:pStyle w:val="BodyText-nospacebelow"/>
        <w:rPr>
          <w:rFonts w:eastAsia="Times"/>
        </w:rPr>
      </w:pPr>
      <w:r>
        <w:rPr>
          <w:rFonts w:eastAsia="Times"/>
        </w:rPr>
        <w:t>A</w:t>
      </w:r>
      <w:r w:rsidRPr="00A77CB3">
        <w:rPr>
          <w:rFonts w:eastAsia="Times"/>
        </w:rPr>
        <w:t xml:space="preserve">s part of </w:t>
      </w:r>
      <w:r>
        <w:rPr>
          <w:rFonts w:eastAsia="Times"/>
        </w:rPr>
        <w:t>its community engagement model OMI</w:t>
      </w:r>
      <w:r w:rsidRPr="00A77CB3">
        <w:rPr>
          <w:rFonts w:eastAsia="Times"/>
        </w:rPr>
        <w:t xml:space="preserve"> holds </w:t>
      </w:r>
      <w:r>
        <w:rPr>
          <w:rFonts w:eastAsia="Times"/>
        </w:rPr>
        <w:t xml:space="preserve">regular </w:t>
      </w:r>
      <w:r w:rsidRPr="00A77CB3">
        <w:rPr>
          <w:rFonts w:eastAsia="Times"/>
        </w:rPr>
        <w:t>consultations with culturally and linguistic</w:t>
      </w:r>
      <w:r>
        <w:rPr>
          <w:rFonts w:eastAsia="Times"/>
        </w:rPr>
        <w:t>ally diverse (CaLD) communities and key stakeholders. Since 2009, OMI has held r</w:t>
      </w:r>
      <w:r w:rsidRPr="00A77CB3">
        <w:rPr>
          <w:rFonts w:eastAsia="Times"/>
        </w:rPr>
        <w:t xml:space="preserve">egional consultations in Karratha, Port Hedland, Broome, Katanning, Mt Barker and Albany. </w:t>
      </w:r>
      <w:r>
        <w:rPr>
          <w:rFonts w:eastAsia="Times"/>
        </w:rPr>
        <w:t xml:space="preserve">OMI conducted community consultations in Kalgoorlie-Boulder from 5 to 7 September 2014 and follow-up consultations from 2 to 4 May 2015. </w:t>
      </w:r>
    </w:p>
    <w:p w:rsidR="007E3F77" w:rsidRDefault="007E3F77" w:rsidP="007E3F77">
      <w:pPr>
        <w:pStyle w:val="BodyText-nospacebelow"/>
        <w:rPr>
          <w:rFonts w:eastAsia="Times"/>
        </w:rPr>
      </w:pPr>
      <w:r>
        <w:rPr>
          <w:rFonts w:eastAsia="Times"/>
        </w:rPr>
        <w:t>The 2014 consultations were conducted in partnership with the City of Kalgoorlie-Boulder</w:t>
      </w:r>
      <w:r>
        <w:rPr>
          <w:color w:val="000000"/>
        </w:rPr>
        <w:t xml:space="preserve"> and the Commonwealth </w:t>
      </w:r>
      <w:r w:rsidRPr="00BF1FAE">
        <w:rPr>
          <w:color w:val="000000"/>
        </w:rPr>
        <w:t xml:space="preserve">Department of </w:t>
      </w:r>
      <w:r>
        <w:rPr>
          <w:color w:val="000000"/>
        </w:rPr>
        <w:t>Social Services, while the 2015 follow-up consultations were conducted by a single OMI officer.</w:t>
      </w:r>
      <w:r>
        <w:rPr>
          <w:rFonts w:eastAsia="Times"/>
        </w:rPr>
        <w:t xml:space="preserve"> </w:t>
      </w:r>
    </w:p>
    <w:p w:rsidR="007E3F77" w:rsidRPr="009B6C23" w:rsidRDefault="007E3F77" w:rsidP="007E3F77">
      <w:pPr>
        <w:pStyle w:val="BodyText-nospacebelow"/>
        <w:rPr>
          <w:rFonts w:eastAsia="Times"/>
        </w:rPr>
      </w:pPr>
      <w:r w:rsidRPr="009B6C23">
        <w:rPr>
          <w:rFonts w:eastAsia="Times"/>
        </w:rPr>
        <w:t>The consultation</w:t>
      </w:r>
      <w:r>
        <w:rPr>
          <w:rFonts w:eastAsia="Times"/>
        </w:rPr>
        <w:t>s</w:t>
      </w:r>
      <w:r w:rsidRPr="009B6C23">
        <w:rPr>
          <w:rFonts w:eastAsia="Times"/>
        </w:rPr>
        <w:t xml:space="preserve"> in </w:t>
      </w:r>
      <w:r w:rsidRPr="00A77CB3">
        <w:rPr>
          <w:rFonts w:eastAsia="Times"/>
        </w:rPr>
        <w:t>Kalgoorlie</w:t>
      </w:r>
      <w:r>
        <w:rPr>
          <w:rFonts w:eastAsia="Times"/>
        </w:rPr>
        <w:t>-</w:t>
      </w:r>
      <w:r w:rsidRPr="00A77CB3">
        <w:rPr>
          <w:rFonts w:eastAsia="Times"/>
        </w:rPr>
        <w:t>Boulder</w:t>
      </w:r>
      <w:r>
        <w:rPr>
          <w:rFonts w:eastAsia="Times"/>
        </w:rPr>
        <w:t xml:space="preserve"> comprised individual meetings with key community groups and agencies</w:t>
      </w:r>
      <w:r w:rsidR="00FF2137">
        <w:rPr>
          <w:rFonts w:eastAsia="Times"/>
        </w:rPr>
        <w:t>, and</w:t>
      </w:r>
      <w:r w:rsidRPr="00A77CB3">
        <w:rPr>
          <w:rFonts w:eastAsia="Times"/>
        </w:rPr>
        <w:t xml:space="preserve"> </w:t>
      </w:r>
      <w:r w:rsidRPr="009B6C23">
        <w:rPr>
          <w:rFonts w:eastAsia="Times"/>
        </w:rPr>
        <w:t xml:space="preserve">aimed to: </w:t>
      </w:r>
    </w:p>
    <w:p w:rsidR="007E3F77" w:rsidRPr="009B6C23" w:rsidRDefault="007E3F77" w:rsidP="007E3F77">
      <w:pPr>
        <w:pStyle w:val="Bulletslevel1"/>
        <w:rPr>
          <w:rFonts w:eastAsia="Times"/>
        </w:rPr>
      </w:pPr>
      <w:r w:rsidRPr="009B6C23">
        <w:rPr>
          <w:rFonts w:eastAsia="Times"/>
        </w:rPr>
        <w:t>identify issues and their related impacts on people from culturally and linguistic</w:t>
      </w:r>
      <w:r>
        <w:rPr>
          <w:rFonts w:eastAsia="Times"/>
        </w:rPr>
        <w:t>ally diverse (CaLD) backgrounds</w:t>
      </w:r>
    </w:p>
    <w:p w:rsidR="007E3F77" w:rsidRPr="004861D5" w:rsidRDefault="007E3F77" w:rsidP="007E3F77">
      <w:pPr>
        <w:pStyle w:val="Bulletslevel1"/>
        <w:rPr>
          <w:rFonts w:eastAsia="Times"/>
        </w:rPr>
      </w:pPr>
      <w:proofErr w:type="gramStart"/>
      <w:r w:rsidRPr="009B6C23">
        <w:rPr>
          <w:rFonts w:eastAsia="Times"/>
        </w:rPr>
        <w:t>explore</w:t>
      </w:r>
      <w:proofErr w:type="gramEnd"/>
      <w:r w:rsidRPr="009B6C23">
        <w:rPr>
          <w:rFonts w:eastAsia="Times"/>
        </w:rPr>
        <w:t xml:space="preserve"> possible solutions and find ways to achieve them. </w:t>
      </w:r>
    </w:p>
    <w:p w:rsidR="007E3F77" w:rsidRDefault="007E3F77" w:rsidP="00F83592">
      <w:pPr>
        <w:pStyle w:val="Heading1"/>
        <w:spacing w:before="240" w:after="360"/>
      </w:pPr>
      <w:r>
        <w:t>Background</w:t>
      </w:r>
    </w:p>
    <w:p w:rsidR="00C0324F" w:rsidRPr="00C07A21" w:rsidRDefault="00C0324F" w:rsidP="00C0324F">
      <w:pPr>
        <w:pStyle w:val="BodyText-nospacebelow"/>
      </w:pPr>
      <w:r w:rsidRPr="00C07A21">
        <w:t>Kalgoorlie</w:t>
      </w:r>
      <w:r w:rsidR="00FF2137">
        <w:t>-</w:t>
      </w:r>
      <w:r w:rsidRPr="00C07A21">
        <w:t>Boulder is</w:t>
      </w:r>
      <w:r w:rsidR="004B5A1A">
        <w:t xml:space="preserve"> one of</w:t>
      </w:r>
      <w:r w:rsidRPr="00C07A21">
        <w:t xml:space="preserve"> Australia’s largest </w:t>
      </w:r>
      <w:r w:rsidR="004B5A1A">
        <w:t>regional</w:t>
      </w:r>
      <w:r w:rsidR="004B5A1A" w:rsidRPr="00C07A21">
        <w:t xml:space="preserve"> </w:t>
      </w:r>
      <w:r w:rsidRPr="00C07A21">
        <w:t>cit</w:t>
      </w:r>
      <w:r w:rsidR="00CA5E2C">
        <w:t>ies</w:t>
      </w:r>
      <w:r w:rsidRPr="00C07A21">
        <w:t>, located in th</w:t>
      </w:r>
      <w:r>
        <w:t>e eastern Goldfields, around 600</w:t>
      </w:r>
      <w:r w:rsidRPr="00C07A21">
        <w:t>km east of Perth.</w:t>
      </w:r>
      <w:r>
        <w:t xml:space="preserve"> </w:t>
      </w:r>
      <w:r w:rsidRPr="00C07A21">
        <w:t xml:space="preserve">With a </w:t>
      </w:r>
      <w:r w:rsidRPr="007B5F3D">
        <w:t>population</w:t>
      </w:r>
      <w:r w:rsidRPr="00C07A21">
        <w:t xml:space="preserve"> of </w:t>
      </w:r>
      <w:r w:rsidR="004B5A1A">
        <w:t xml:space="preserve">more than </w:t>
      </w:r>
      <w:r w:rsidRPr="00C07A21">
        <w:t xml:space="preserve">30,000 people, and an area of 95,576 </w:t>
      </w:r>
      <w:r w:rsidR="00FF2137">
        <w:t>square metres</w:t>
      </w:r>
      <w:r w:rsidRPr="00C07A21">
        <w:t>, the</w:t>
      </w:r>
      <w:r>
        <w:t xml:space="preserve"> City of Kalgoorlie</w:t>
      </w:r>
      <w:r w:rsidR="00FF2137">
        <w:t>-</w:t>
      </w:r>
      <w:r>
        <w:t>Boulder is one of the most</w:t>
      </w:r>
      <w:r w:rsidRPr="00C07A21">
        <w:t xml:space="preserve"> dynamic </w:t>
      </w:r>
      <w:r>
        <w:t>regional centres in Western Australia.</w:t>
      </w:r>
    </w:p>
    <w:p w:rsidR="00C0324F" w:rsidRPr="00C84B19" w:rsidRDefault="00C0324F" w:rsidP="00C0324F">
      <w:pPr>
        <w:pStyle w:val="BodyText-nospacebelow"/>
        <w:rPr>
          <w:rFonts w:eastAsia="Times"/>
        </w:rPr>
      </w:pPr>
      <w:r>
        <w:rPr>
          <w:rFonts w:eastAsia="Times"/>
        </w:rPr>
        <w:t>The Australian Bureau of Statistics (</w:t>
      </w:r>
      <w:r w:rsidRPr="00C84B19">
        <w:rPr>
          <w:rFonts w:eastAsia="Times"/>
        </w:rPr>
        <w:t>ABS</w:t>
      </w:r>
      <w:r>
        <w:rPr>
          <w:rFonts w:eastAsia="Times"/>
        </w:rPr>
        <w:t>)</w:t>
      </w:r>
      <w:r w:rsidRPr="00C84B19">
        <w:rPr>
          <w:rFonts w:eastAsia="Times"/>
        </w:rPr>
        <w:t xml:space="preserve"> 2011 Census indicate</w:t>
      </w:r>
      <w:r>
        <w:rPr>
          <w:rFonts w:eastAsia="Times"/>
        </w:rPr>
        <w:t>d</w:t>
      </w:r>
      <w:r w:rsidRPr="00C84B19">
        <w:rPr>
          <w:rFonts w:eastAsia="Times"/>
        </w:rPr>
        <w:t xml:space="preserve"> that </w:t>
      </w:r>
      <w:r>
        <w:rPr>
          <w:rFonts w:eastAsia="Times"/>
        </w:rPr>
        <w:t>for the Kalgoorlie</w:t>
      </w:r>
      <w:r w:rsidR="00FF2137">
        <w:rPr>
          <w:rFonts w:eastAsia="Times"/>
        </w:rPr>
        <w:t>-</w:t>
      </w:r>
      <w:r w:rsidRPr="00C84B19">
        <w:rPr>
          <w:rFonts w:eastAsia="Times"/>
        </w:rPr>
        <w:t>Boulder area:</w:t>
      </w:r>
    </w:p>
    <w:p w:rsidR="00C0324F" w:rsidRPr="00C84B19" w:rsidRDefault="00C0324F" w:rsidP="00C0324F">
      <w:pPr>
        <w:pStyle w:val="Bulletslevel1"/>
        <w:rPr>
          <w:rFonts w:eastAsia="Times"/>
        </w:rPr>
      </w:pPr>
      <w:r>
        <w:rPr>
          <w:rFonts w:eastAsia="Times"/>
        </w:rPr>
        <w:t>the total population was 31,107</w:t>
      </w:r>
      <w:r w:rsidRPr="00C84B19">
        <w:rPr>
          <w:rFonts w:eastAsia="Times"/>
        </w:rPr>
        <w:t xml:space="preserve"> people</w:t>
      </w:r>
    </w:p>
    <w:p w:rsidR="00C0324F" w:rsidRPr="00C84B19" w:rsidRDefault="00C0324F" w:rsidP="00C0324F">
      <w:pPr>
        <w:pStyle w:val="Bulletslevel1"/>
        <w:rPr>
          <w:rFonts w:eastAsia="Times"/>
        </w:rPr>
      </w:pPr>
      <w:r>
        <w:rPr>
          <w:rFonts w:eastAsia="Times"/>
        </w:rPr>
        <w:t>22.2 per cent of the population was</w:t>
      </w:r>
      <w:r w:rsidRPr="00C84B19">
        <w:rPr>
          <w:rFonts w:eastAsia="Times"/>
        </w:rPr>
        <w:t xml:space="preserve"> born overseas </w:t>
      </w:r>
    </w:p>
    <w:p w:rsidR="00C0324F" w:rsidRDefault="00C0324F" w:rsidP="00C0324F">
      <w:pPr>
        <w:pStyle w:val="Bulletslevel1"/>
        <w:rPr>
          <w:rFonts w:eastAsia="Times"/>
        </w:rPr>
      </w:pPr>
      <w:r>
        <w:rPr>
          <w:rFonts w:eastAsia="Times"/>
        </w:rPr>
        <w:lastRenderedPageBreak/>
        <w:t>top countries of birth were New Zealand (8.6</w:t>
      </w:r>
      <w:r w:rsidR="000035E6">
        <w:rPr>
          <w:rFonts w:eastAsia="Times"/>
        </w:rPr>
        <w:t xml:space="preserve"> per cent</w:t>
      </w:r>
      <w:r>
        <w:rPr>
          <w:rFonts w:eastAsia="Times"/>
        </w:rPr>
        <w:t>), United Kingdom (3.6</w:t>
      </w:r>
      <w:r w:rsidR="000035E6">
        <w:rPr>
          <w:rFonts w:eastAsia="Times"/>
        </w:rPr>
        <w:t xml:space="preserve"> per cent</w:t>
      </w:r>
      <w:r>
        <w:rPr>
          <w:rFonts w:eastAsia="Times"/>
        </w:rPr>
        <w:t>)</w:t>
      </w:r>
      <w:r w:rsidRPr="00C84B19">
        <w:rPr>
          <w:rFonts w:eastAsia="Times"/>
        </w:rPr>
        <w:t xml:space="preserve">, </w:t>
      </w:r>
      <w:r>
        <w:rPr>
          <w:rFonts w:eastAsia="Times"/>
        </w:rPr>
        <w:t>Philippines (1.4</w:t>
      </w:r>
      <w:r w:rsidR="000035E6">
        <w:rPr>
          <w:rFonts w:eastAsia="Times"/>
        </w:rPr>
        <w:t xml:space="preserve"> per cent</w:t>
      </w:r>
      <w:r>
        <w:rPr>
          <w:rFonts w:eastAsia="Times"/>
        </w:rPr>
        <w:t>)</w:t>
      </w:r>
      <w:r w:rsidRPr="00C84B19">
        <w:rPr>
          <w:rFonts w:eastAsia="Times"/>
        </w:rPr>
        <w:t xml:space="preserve">, </w:t>
      </w:r>
      <w:r>
        <w:rPr>
          <w:rFonts w:eastAsia="Times"/>
        </w:rPr>
        <w:t>India (0.9</w:t>
      </w:r>
      <w:r w:rsidR="000035E6">
        <w:rPr>
          <w:rFonts w:eastAsia="Times"/>
        </w:rPr>
        <w:t xml:space="preserve"> per cent</w:t>
      </w:r>
      <w:r>
        <w:rPr>
          <w:rFonts w:eastAsia="Times"/>
        </w:rPr>
        <w:t>) and China (0.4</w:t>
      </w:r>
      <w:r w:rsidR="000035E6">
        <w:rPr>
          <w:rFonts w:eastAsia="Times"/>
        </w:rPr>
        <w:t xml:space="preserve"> per cent</w:t>
      </w:r>
      <w:r>
        <w:rPr>
          <w:rFonts w:eastAsia="Times"/>
        </w:rPr>
        <w:t>)</w:t>
      </w:r>
    </w:p>
    <w:p w:rsidR="00C0324F" w:rsidRDefault="00C0324F" w:rsidP="00C0324F">
      <w:pPr>
        <w:pStyle w:val="Bulletslevel1"/>
        <w:rPr>
          <w:rFonts w:eastAsia="Times"/>
        </w:rPr>
      </w:pPr>
      <w:r>
        <w:rPr>
          <w:rFonts w:eastAsia="Times"/>
        </w:rPr>
        <w:t>top ancestries were Australian, English, Irish, Scottish and Maori</w:t>
      </w:r>
    </w:p>
    <w:p w:rsidR="00C0324F" w:rsidRDefault="00C0324F" w:rsidP="00C0324F">
      <w:pPr>
        <w:pStyle w:val="Bulletslevel1"/>
        <w:rPr>
          <w:rFonts w:eastAsia="Times"/>
        </w:rPr>
      </w:pPr>
      <w:r>
        <w:rPr>
          <w:rFonts w:eastAsia="Times"/>
        </w:rPr>
        <w:t>top non-main English speaking countries of birth were Philippines, India, China, Papua New Guinea and Germany</w:t>
      </w:r>
    </w:p>
    <w:p w:rsidR="00C0324F" w:rsidRDefault="00C0324F" w:rsidP="00C0324F">
      <w:pPr>
        <w:pStyle w:val="Bulletslevel1"/>
        <w:rPr>
          <w:rFonts w:eastAsia="Times"/>
        </w:rPr>
      </w:pPr>
      <w:r>
        <w:rPr>
          <w:rFonts w:eastAsia="Times"/>
        </w:rPr>
        <w:t>main languages other than English were Tagalog (0.6</w:t>
      </w:r>
      <w:r w:rsidR="000035E6">
        <w:rPr>
          <w:rFonts w:eastAsia="Times"/>
        </w:rPr>
        <w:t xml:space="preserve"> per cent</w:t>
      </w:r>
      <w:r>
        <w:rPr>
          <w:rFonts w:eastAsia="Times"/>
        </w:rPr>
        <w:t>), Filipino (0.6</w:t>
      </w:r>
      <w:r w:rsidR="000035E6">
        <w:rPr>
          <w:rFonts w:eastAsia="Times"/>
        </w:rPr>
        <w:t xml:space="preserve"> per cent</w:t>
      </w:r>
      <w:r>
        <w:rPr>
          <w:rFonts w:eastAsia="Times"/>
        </w:rPr>
        <w:t>), Mandarin (0.4</w:t>
      </w:r>
      <w:r w:rsidR="000035E6">
        <w:rPr>
          <w:rFonts w:eastAsia="Times"/>
        </w:rPr>
        <w:t xml:space="preserve"> per cent</w:t>
      </w:r>
      <w:r>
        <w:rPr>
          <w:rFonts w:eastAsia="Times"/>
        </w:rPr>
        <w:t>), Hindi (0.3</w:t>
      </w:r>
      <w:r w:rsidR="000035E6">
        <w:rPr>
          <w:rFonts w:eastAsia="Times"/>
        </w:rPr>
        <w:t xml:space="preserve"> per cent</w:t>
      </w:r>
      <w:r>
        <w:rPr>
          <w:rFonts w:eastAsia="Times"/>
        </w:rPr>
        <w:t>) and Italian (0.2</w:t>
      </w:r>
      <w:r w:rsidR="000035E6">
        <w:rPr>
          <w:rFonts w:eastAsia="Times"/>
        </w:rPr>
        <w:t xml:space="preserve"> per cent</w:t>
      </w:r>
      <w:r>
        <w:rPr>
          <w:rFonts w:eastAsia="Times"/>
        </w:rPr>
        <w:t>)</w:t>
      </w:r>
    </w:p>
    <w:p w:rsidR="00C0324F" w:rsidRPr="00C84B19" w:rsidRDefault="00C0324F" w:rsidP="00C0324F">
      <w:pPr>
        <w:pStyle w:val="Bulletslevel1"/>
        <w:rPr>
          <w:rFonts w:eastAsia="Times"/>
        </w:rPr>
      </w:pPr>
      <w:proofErr w:type="gramStart"/>
      <w:r>
        <w:rPr>
          <w:rFonts w:eastAsia="Times"/>
        </w:rPr>
        <w:t>top</w:t>
      </w:r>
      <w:proofErr w:type="gramEnd"/>
      <w:r>
        <w:rPr>
          <w:rFonts w:eastAsia="Times"/>
        </w:rPr>
        <w:t xml:space="preserve"> religious affiliations were Christianity (55.0</w:t>
      </w:r>
      <w:r w:rsidR="000035E6">
        <w:rPr>
          <w:rFonts w:eastAsia="Times"/>
        </w:rPr>
        <w:t xml:space="preserve"> per cent</w:t>
      </w:r>
      <w:r>
        <w:rPr>
          <w:rFonts w:eastAsia="Times"/>
        </w:rPr>
        <w:t>), Buddhism (0.8</w:t>
      </w:r>
      <w:r w:rsidR="000035E6">
        <w:rPr>
          <w:rFonts w:eastAsia="Times"/>
        </w:rPr>
        <w:t xml:space="preserve"> per cent</w:t>
      </w:r>
      <w:r>
        <w:rPr>
          <w:rFonts w:eastAsia="Times"/>
        </w:rPr>
        <w:t>), Hinduism (0.7</w:t>
      </w:r>
      <w:r w:rsidR="000035E6">
        <w:rPr>
          <w:rFonts w:eastAsia="Times"/>
        </w:rPr>
        <w:t xml:space="preserve"> per cent</w:t>
      </w:r>
      <w:r>
        <w:rPr>
          <w:rFonts w:eastAsia="Times"/>
        </w:rPr>
        <w:t>) and Islam (0.5</w:t>
      </w:r>
      <w:r w:rsidR="000035E6">
        <w:rPr>
          <w:rFonts w:eastAsia="Times"/>
        </w:rPr>
        <w:t xml:space="preserve"> per cent</w:t>
      </w:r>
      <w:r>
        <w:rPr>
          <w:rFonts w:eastAsia="Times"/>
        </w:rPr>
        <w:t>).</w:t>
      </w:r>
    </w:p>
    <w:p w:rsidR="00C0324F" w:rsidRDefault="00C0324F" w:rsidP="00C0324F">
      <w:pPr>
        <w:pStyle w:val="BodyText-nospacebelow"/>
      </w:pPr>
      <w:r>
        <w:t>The City of Kalgoorlie</w:t>
      </w:r>
      <w:r w:rsidR="00FF2137">
        <w:t>-</w:t>
      </w:r>
      <w:r>
        <w:t>Boulder’s Strategic and Community Plan 2015</w:t>
      </w:r>
      <w:r w:rsidR="00FF2137">
        <w:t>–</w:t>
      </w:r>
      <w:r>
        <w:t>2025 (Draft) recognises that cultural diversity in the region is growing, noting that 34 per</w:t>
      </w:r>
      <w:r w:rsidR="00FF2137">
        <w:t xml:space="preserve"> </w:t>
      </w:r>
      <w:r>
        <w:t xml:space="preserve">cent of the population </w:t>
      </w:r>
      <w:r w:rsidR="004B5A1A">
        <w:t xml:space="preserve">is </w:t>
      </w:r>
      <w:r>
        <w:t>from outside of Australia and almost seven per</w:t>
      </w:r>
      <w:r w:rsidR="00FF2137">
        <w:t xml:space="preserve"> </w:t>
      </w:r>
      <w:r>
        <w:t xml:space="preserve">cent from Aboriginal or Torres Strait Island backgrounds. </w:t>
      </w:r>
    </w:p>
    <w:p w:rsidR="007E3F77" w:rsidRPr="000315A9" w:rsidRDefault="00C0324F" w:rsidP="007E3F77">
      <w:pPr>
        <w:pStyle w:val="BodyText-nospacebelow"/>
      </w:pPr>
      <w:r w:rsidRPr="00FF09B8">
        <w:t xml:space="preserve">Key CaLD groups include the Papua New Guinea Association, the </w:t>
      </w:r>
      <w:r w:rsidRPr="0087694B">
        <w:t>Eastern Goldfiel</w:t>
      </w:r>
      <w:r>
        <w:t>ds Filipino Australian Club</w:t>
      </w:r>
      <w:r w:rsidRPr="00FF09B8">
        <w:t>, Indian Association of Goldfields WA, Friends of Africa Kalgoorlie</w:t>
      </w:r>
      <w:r>
        <w:t>,</w:t>
      </w:r>
      <w:r w:rsidRPr="00FF09B8">
        <w:t xml:space="preserve"> Indonesian Community Group, New Zealand Community</w:t>
      </w:r>
      <w:r>
        <w:t>, Kalgoorlie Mosque Association</w:t>
      </w:r>
      <w:r w:rsidRPr="00FF09B8">
        <w:t xml:space="preserve"> and the </w:t>
      </w:r>
      <w:r w:rsidRPr="00DA505F">
        <w:rPr>
          <w:rFonts w:eastAsia="Times"/>
        </w:rPr>
        <w:t>Goldfields Islamic Community Centre</w:t>
      </w:r>
      <w:r>
        <w:t>.</w:t>
      </w:r>
      <w:r w:rsidRPr="00FF09B8">
        <w:t xml:space="preserve"> </w:t>
      </w:r>
    </w:p>
    <w:p w:rsidR="00C0324F" w:rsidRDefault="00C0324F" w:rsidP="00F8237B">
      <w:pPr>
        <w:pStyle w:val="Heading2"/>
        <w:spacing w:before="480"/>
      </w:pPr>
      <w:r>
        <w:t>Community engagement</w:t>
      </w:r>
    </w:p>
    <w:p w:rsidR="00C0324F" w:rsidRDefault="00C0324F" w:rsidP="00C0324F">
      <w:pPr>
        <w:pStyle w:val="BodyText-nospacebelow"/>
        <w:rPr>
          <w:rFonts w:eastAsia="Times"/>
        </w:rPr>
      </w:pPr>
      <w:r>
        <w:rPr>
          <w:color w:val="000000"/>
        </w:rPr>
        <w:t xml:space="preserve">Two rounds of consultation </w:t>
      </w:r>
      <w:r w:rsidR="000035E6">
        <w:rPr>
          <w:color w:val="000000"/>
        </w:rPr>
        <w:t>were</w:t>
      </w:r>
      <w:r>
        <w:rPr>
          <w:color w:val="000000"/>
        </w:rPr>
        <w:t xml:space="preserve"> held in Kalgoorlie</w:t>
      </w:r>
      <w:r w:rsidR="000035E6">
        <w:rPr>
          <w:color w:val="000000"/>
        </w:rPr>
        <w:t>-</w:t>
      </w:r>
      <w:r>
        <w:rPr>
          <w:color w:val="000000"/>
        </w:rPr>
        <w:t xml:space="preserve">Boulder, </w:t>
      </w:r>
      <w:r w:rsidR="000035E6">
        <w:rPr>
          <w:color w:val="000000"/>
        </w:rPr>
        <w:t xml:space="preserve">from </w:t>
      </w:r>
      <w:r>
        <w:rPr>
          <w:color w:val="000000"/>
        </w:rPr>
        <w:t>5 to 7 September 2014 and</w:t>
      </w:r>
      <w:r w:rsidR="000035E6">
        <w:rPr>
          <w:color w:val="000000"/>
        </w:rPr>
        <w:t xml:space="preserve"> from</w:t>
      </w:r>
      <w:r>
        <w:rPr>
          <w:color w:val="000000"/>
        </w:rPr>
        <w:t xml:space="preserve"> </w:t>
      </w:r>
      <w:r>
        <w:rPr>
          <w:rFonts w:eastAsia="Times"/>
        </w:rPr>
        <w:t>2 to 4 May 2015. Following these consultations, OMI coordinated a Funding Forum and a Civics and Citizenship workshop in August 2015.</w:t>
      </w:r>
    </w:p>
    <w:p w:rsidR="00C0324F" w:rsidRDefault="00C0324F" w:rsidP="00C0324F">
      <w:pPr>
        <w:pStyle w:val="BodyText-nospacebelow"/>
        <w:rPr>
          <w:rFonts w:eastAsia="Times"/>
        </w:rPr>
      </w:pPr>
      <w:r>
        <w:rPr>
          <w:color w:val="000000"/>
        </w:rPr>
        <w:t xml:space="preserve">To undertake the consultations held in September 2014, OMI established partnerships with the </w:t>
      </w:r>
      <w:r>
        <w:rPr>
          <w:rFonts w:eastAsia="Times"/>
        </w:rPr>
        <w:t>City of Kalgoorlie</w:t>
      </w:r>
      <w:r w:rsidR="000035E6">
        <w:rPr>
          <w:rFonts w:eastAsia="Times"/>
        </w:rPr>
        <w:t>-</w:t>
      </w:r>
      <w:r>
        <w:rPr>
          <w:rFonts w:eastAsia="Times"/>
        </w:rPr>
        <w:t>Boulder</w:t>
      </w:r>
      <w:r>
        <w:rPr>
          <w:color w:val="000000"/>
        </w:rPr>
        <w:t xml:space="preserve"> and the Commonwealth </w:t>
      </w:r>
      <w:r w:rsidRPr="00BF1FAE">
        <w:rPr>
          <w:color w:val="000000"/>
        </w:rPr>
        <w:t xml:space="preserve">Department of </w:t>
      </w:r>
      <w:r>
        <w:rPr>
          <w:color w:val="000000"/>
        </w:rPr>
        <w:t>Social Services. The consultations were conducted by t</w:t>
      </w:r>
      <w:r w:rsidRPr="00BF1FAE">
        <w:rPr>
          <w:color w:val="000000"/>
        </w:rPr>
        <w:t xml:space="preserve">wo </w:t>
      </w:r>
      <w:r>
        <w:rPr>
          <w:color w:val="000000"/>
        </w:rPr>
        <w:t xml:space="preserve">staff from </w:t>
      </w:r>
      <w:r w:rsidRPr="00BF1FAE">
        <w:rPr>
          <w:color w:val="000000"/>
        </w:rPr>
        <w:t xml:space="preserve">OMI </w:t>
      </w:r>
      <w:r>
        <w:rPr>
          <w:color w:val="000000"/>
        </w:rPr>
        <w:t>and t</w:t>
      </w:r>
      <w:r w:rsidRPr="00BF1FAE">
        <w:rPr>
          <w:color w:val="000000"/>
        </w:rPr>
        <w:t xml:space="preserve">wo </w:t>
      </w:r>
      <w:r>
        <w:rPr>
          <w:color w:val="000000"/>
        </w:rPr>
        <w:t xml:space="preserve">staff from the </w:t>
      </w:r>
      <w:r w:rsidRPr="00BF1FAE">
        <w:rPr>
          <w:color w:val="000000"/>
        </w:rPr>
        <w:t xml:space="preserve">Department of </w:t>
      </w:r>
      <w:r>
        <w:rPr>
          <w:color w:val="000000"/>
        </w:rPr>
        <w:t>Social Services and</w:t>
      </w:r>
      <w:r w:rsidRPr="00BF1FAE">
        <w:rPr>
          <w:color w:val="000000"/>
        </w:rPr>
        <w:t xml:space="preserve"> involved </w:t>
      </w:r>
      <w:r>
        <w:rPr>
          <w:color w:val="000000"/>
        </w:rPr>
        <w:t>meetings with</w:t>
      </w:r>
      <w:r w:rsidRPr="00BF1FAE">
        <w:rPr>
          <w:color w:val="000000"/>
        </w:rPr>
        <w:t xml:space="preserve"> </w:t>
      </w:r>
      <w:r>
        <w:rPr>
          <w:rFonts w:eastAsia="Times"/>
        </w:rPr>
        <w:t>six</w:t>
      </w:r>
      <w:r w:rsidRPr="00C84B19">
        <w:rPr>
          <w:rFonts w:eastAsia="Times"/>
        </w:rPr>
        <w:t xml:space="preserve"> </w:t>
      </w:r>
      <w:r>
        <w:rPr>
          <w:rFonts w:eastAsia="Times"/>
        </w:rPr>
        <w:t xml:space="preserve">organisations on Friday 5 September, seven community groups on Saturday 6 September and attendance at a community event on Sunday 7 September 2014 presented by the Indian Association of the Goldfields. </w:t>
      </w:r>
    </w:p>
    <w:p w:rsidR="00C0324F" w:rsidRDefault="00C0324F" w:rsidP="00C0324F">
      <w:pPr>
        <w:pStyle w:val="BodyText-nospacebelow"/>
        <w:rPr>
          <w:rFonts w:eastAsia="Times"/>
        </w:rPr>
      </w:pPr>
      <w:r>
        <w:rPr>
          <w:rFonts w:eastAsia="Times"/>
        </w:rPr>
        <w:t>A total of 35 people participated in the meetings: 16 government and non-government (45 per cent) and 19 CaLD community members (55 per</w:t>
      </w:r>
      <w:r w:rsidR="000035E6">
        <w:rPr>
          <w:rFonts w:eastAsia="Times"/>
        </w:rPr>
        <w:t xml:space="preserve"> </w:t>
      </w:r>
      <w:r>
        <w:rPr>
          <w:rFonts w:eastAsia="Times"/>
        </w:rPr>
        <w:t>cent).</w:t>
      </w:r>
    </w:p>
    <w:p w:rsidR="00C0324F" w:rsidRDefault="00C0324F" w:rsidP="00C0324F">
      <w:pPr>
        <w:pStyle w:val="BodyText-nospacebelow"/>
        <w:rPr>
          <w:rFonts w:eastAsia="Times"/>
        </w:rPr>
      </w:pPr>
      <w:r>
        <w:rPr>
          <w:rFonts w:eastAsia="Times"/>
        </w:rPr>
        <w:t>The consultations from 2 to 4 May 2015 were scheduled to align with the Kalgoorlie</w:t>
      </w:r>
      <w:r w:rsidR="000035E6">
        <w:rPr>
          <w:rFonts w:eastAsia="Times"/>
        </w:rPr>
        <w:t>-</w:t>
      </w:r>
      <w:r>
        <w:rPr>
          <w:rFonts w:eastAsia="Times"/>
        </w:rPr>
        <w:t xml:space="preserve">Boulder Multicultural Festival held at </w:t>
      </w:r>
      <w:r w:rsidRPr="004A0BD0">
        <w:rPr>
          <w:rFonts w:eastAsia="Times"/>
        </w:rPr>
        <w:t xml:space="preserve">Centennial Park </w:t>
      </w:r>
      <w:r>
        <w:rPr>
          <w:rFonts w:eastAsia="Times"/>
        </w:rPr>
        <w:t xml:space="preserve">on 3 May. The event is the largest </w:t>
      </w:r>
      <w:r>
        <w:rPr>
          <w:rFonts w:eastAsia="Times"/>
        </w:rPr>
        <w:lastRenderedPageBreak/>
        <w:t>in regional WA</w:t>
      </w:r>
      <w:r w:rsidR="004B5A1A">
        <w:rPr>
          <w:rFonts w:eastAsia="Times"/>
        </w:rPr>
        <w:t>,</w:t>
      </w:r>
      <w:r>
        <w:rPr>
          <w:rFonts w:eastAsia="Times"/>
        </w:rPr>
        <w:t xml:space="preserve"> with attendances of</w:t>
      </w:r>
      <w:r w:rsidR="004B5A1A">
        <w:rPr>
          <w:rFonts w:eastAsia="Times"/>
        </w:rPr>
        <w:t xml:space="preserve"> more than 5000</w:t>
      </w:r>
      <w:r>
        <w:rPr>
          <w:rFonts w:eastAsia="Times"/>
        </w:rPr>
        <w:t xml:space="preserve"> people</w:t>
      </w:r>
      <w:r w:rsidR="004B5A1A">
        <w:rPr>
          <w:rFonts w:eastAsia="Times"/>
        </w:rPr>
        <w:t>,</w:t>
      </w:r>
      <w:r>
        <w:rPr>
          <w:rFonts w:eastAsia="Times"/>
        </w:rPr>
        <w:t xml:space="preserve"> and provided an opportunity to scope a future Funding Forum and Civics and Citizenship workshops. The consultations were undertaken by a</w:t>
      </w:r>
      <w:r w:rsidR="000035E6">
        <w:rPr>
          <w:rFonts w:eastAsia="Times"/>
        </w:rPr>
        <w:t>n</w:t>
      </w:r>
      <w:r>
        <w:rPr>
          <w:rFonts w:eastAsia="Times"/>
        </w:rPr>
        <w:t xml:space="preserve"> OMI staff member and involved meetings with five community groups and three government and non-government organisations. </w:t>
      </w:r>
    </w:p>
    <w:p w:rsidR="00C0324F" w:rsidRDefault="00C0324F" w:rsidP="00C0324F">
      <w:pPr>
        <w:pStyle w:val="BodyText-nospacebelow"/>
        <w:rPr>
          <w:rFonts w:eastAsia="Times"/>
        </w:rPr>
      </w:pPr>
      <w:r>
        <w:rPr>
          <w:rFonts w:eastAsia="Times"/>
        </w:rPr>
        <w:t xml:space="preserve">A total of 17 people participated in the meetings: </w:t>
      </w:r>
      <w:r w:rsidR="000035E6">
        <w:rPr>
          <w:rFonts w:eastAsia="Times"/>
        </w:rPr>
        <w:t>six</w:t>
      </w:r>
      <w:r>
        <w:rPr>
          <w:rFonts w:eastAsia="Times"/>
        </w:rPr>
        <w:t xml:space="preserve"> government and non-government</w:t>
      </w:r>
      <w:r w:rsidR="004B5A1A">
        <w:rPr>
          <w:rFonts w:eastAsia="Times"/>
        </w:rPr>
        <w:t xml:space="preserve"> representatives</w:t>
      </w:r>
      <w:r>
        <w:rPr>
          <w:rFonts w:eastAsia="Times"/>
        </w:rPr>
        <w:t xml:space="preserve"> (35 per cent) and 11 CaLD community members (65 per</w:t>
      </w:r>
      <w:r w:rsidR="000035E6">
        <w:rPr>
          <w:rFonts w:eastAsia="Times"/>
        </w:rPr>
        <w:t xml:space="preserve"> </w:t>
      </w:r>
      <w:r>
        <w:rPr>
          <w:rFonts w:eastAsia="Times"/>
        </w:rPr>
        <w:t>cent).</w:t>
      </w:r>
      <w:r w:rsidRPr="004A0BD0">
        <w:rPr>
          <w:rFonts w:eastAsia="Times"/>
        </w:rPr>
        <w:t xml:space="preserve"> </w:t>
      </w:r>
      <w:r>
        <w:rPr>
          <w:rFonts w:eastAsia="Times"/>
        </w:rPr>
        <w:t>The Multicultural Festival also provided an opportunity to engage with an additional five multicultural community groups outside of the formal meetings.</w:t>
      </w:r>
    </w:p>
    <w:p w:rsidR="009C1B21" w:rsidRDefault="00C0324F" w:rsidP="00C0324F">
      <w:pPr>
        <w:pStyle w:val="BodyText-nospacebelow"/>
        <w:rPr>
          <w:rFonts w:eastAsia="Times"/>
        </w:rPr>
      </w:pPr>
      <w:r>
        <w:rPr>
          <w:rFonts w:eastAsia="Times"/>
        </w:rPr>
        <w:t>On 27 August 2015, OMI coordinated a Funding Forum in partnership with the City of Kalgoorlie</w:t>
      </w:r>
      <w:r w:rsidR="000035E6">
        <w:rPr>
          <w:rFonts w:eastAsia="Times"/>
        </w:rPr>
        <w:t>-</w:t>
      </w:r>
      <w:r>
        <w:rPr>
          <w:rFonts w:eastAsia="Times"/>
        </w:rPr>
        <w:t xml:space="preserve">Boulder to </w:t>
      </w:r>
      <w:r w:rsidRPr="00221CAE">
        <w:t>help communit</w:t>
      </w:r>
      <w:r w:rsidR="004B5A1A">
        <w:t>y</w:t>
      </w:r>
      <w:r w:rsidRPr="00221CAE">
        <w:t xml:space="preserve"> groups </w:t>
      </w:r>
      <w:r>
        <w:t>and organisation</w:t>
      </w:r>
      <w:r w:rsidR="004B5A1A">
        <w:t>s</w:t>
      </w:r>
      <w:r>
        <w:t xml:space="preserve"> </w:t>
      </w:r>
      <w:r w:rsidRPr="00221CAE">
        <w:t>identify sources of funding and learn how they can fund their projects.</w:t>
      </w:r>
      <w:r>
        <w:rPr>
          <w:rFonts w:eastAsia="Times"/>
        </w:rPr>
        <w:t xml:space="preserve"> This was the third regional funding forum coordinated by OMI and delivered presentations from eight key funding agencies from Australian, State and local governments</w:t>
      </w:r>
      <w:r w:rsidR="009C1B21">
        <w:rPr>
          <w:rFonts w:eastAsia="Times"/>
        </w:rPr>
        <w:t xml:space="preserve"> including the Department of Local Government and Communities, Department of Culture and Arts, Lotterywest, Department of Sport and Recreation, Department of Social Services and the Goldfields-Esperance Development Commission</w:t>
      </w:r>
      <w:r>
        <w:rPr>
          <w:rFonts w:eastAsia="Times"/>
        </w:rPr>
        <w:t xml:space="preserve">. </w:t>
      </w:r>
    </w:p>
    <w:p w:rsidR="00C0324F" w:rsidRDefault="00C0324F" w:rsidP="00C0324F">
      <w:pPr>
        <w:pStyle w:val="BodyText-nospacebelow"/>
      </w:pPr>
      <w:r>
        <w:rPr>
          <w:rFonts w:eastAsia="Times"/>
        </w:rPr>
        <w:t>The Kalgoorlie</w:t>
      </w:r>
      <w:r w:rsidR="000035E6">
        <w:rPr>
          <w:rFonts w:eastAsia="Times"/>
        </w:rPr>
        <w:t>-</w:t>
      </w:r>
      <w:r>
        <w:rPr>
          <w:rFonts w:eastAsia="Times"/>
        </w:rPr>
        <w:t xml:space="preserve">Boulder Funding Forum </w:t>
      </w:r>
      <w:r w:rsidRPr="00FC41DD">
        <w:t xml:space="preserve">attracted 45 attendees representing </w:t>
      </w:r>
      <w:r w:rsidR="004B5A1A">
        <w:t>more than</w:t>
      </w:r>
      <w:r w:rsidR="004B5A1A" w:rsidRPr="00FC41DD">
        <w:t xml:space="preserve"> </w:t>
      </w:r>
      <w:r w:rsidRPr="00FC41DD">
        <w:t xml:space="preserve">33 different community associations and not-for-profit organisations. Participants </w:t>
      </w:r>
      <w:r>
        <w:t xml:space="preserve">travelled from </w:t>
      </w:r>
      <w:r w:rsidRPr="00FC41DD">
        <w:t>around the Goldfield</w:t>
      </w:r>
      <w:r>
        <w:t>-Esperance region</w:t>
      </w:r>
      <w:r w:rsidR="000035E6">
        <w:t>,</w:t>
      </w:r>
      <w:r w:rsidRPr="00FC41DD">
        <w:t xml:space="preserve"> including from Coolgardie, Kambalda, Norseman, Dundas and Esperance.</w:t>
      </w:r>
      <w:r w:rsidR="00CF2CF9">
        <w:t xml:space="preserve"> </w:t>
      </w:r>
      <w:r w:rsidR="009C1B21">
        <w:t xml:space="preserve">OMI has subsequently attracted a number of grant applications from the region in its September </w:t>
      </w:r>
      <w:r w:rsidR="003D52AF">
        <w:t xml:space="preserve">round of the </w:t>
      </w:r>
      <w:r w:rsidR="009C1B21">
        <w:t>Community Grants</w:t>
      </w:r>
      <w:r w:rsidR="00CF2CF9">
        <w:t xml:space="preserve"> Program</w:t>
      </w:r>
      <w:r w:rsidR="009C1B21">
        <w:t>.</w:t>
      </w:r>
    </w:p>
    <w:p w:rsidR="00C0324F" w:rsidRPr="007E3F77" w:rsidRDefault="00C0324F" w:rsidP="007E3F77">
      <w:pPr>
        <w:pStyle w:val="BodyText-nospacebelow"/>
        <w:rPr>
          <w:rFonts w:eastAsia="Times"/>
        </w:rPr>
      </w:pPr>
      <w:r>
        <w:t xml:space="preserve">On 29 August 2015, OMI in partnership </w:t>
      </w:r>
      <w:r w:rsidRPr="001168EE">
        <w:t>with the Constitutional Centre of Western Australia, Electoral Education Centre and Australia Day WA, coordinat</w:t>
      </w:r>
      <w:r>
        <w:t>ed</w:t>
      </w:r>
      <w:r w:rsidRPr="001168EE">
        <w:t xml:space="preserve"> a </w:t>
      </w:r>
      <w:r w:rsidR="000035E6">
        <w:t>C</w:t>
      </w:r>
      <w:r w:rsidRPr="001168EE">
        <w:t xml:space="preserve">ivics and </w:t>
      </w:r>
      <w:r w:rsidR="000035E6">
        <w:t>C</w:t>
      </w:r>
      <w:r w:rsidRPr="001168EE">
        <w:t>itizen</w:t>
      </w:r>
      <w:r>
        <w:t xml:space="preserve">ship workshop in </w:t>
      </w:r>
      <w:r w:rsidRPr="001168EE">
        <w:t xml:space="preserve">Boulder for representatives of </w:t>
      </w:r>
      <w:r>
        <w:t xml:space="preserve">CaLD </w:t>
      </w:r>
      <w:r w:rsidRPr="001168EE">
        <w:t>community organisations.</w:t>
      </w:r>
      <w:r>
        <w:t xml:space="preserve"> The </w:t>
      </w:r>
      <w:r w:rsidR="004B5A1A">
        <w:t xml:space="preserve">key </w:t>
      </w:r>
      <w:r>
        <w:t>objective of th</w:t>
      </w:r>
      <w:r w:rsidR="004B5A1A">
        <w:t>is</w:t>
      </w:r>
      <w:r w:rsidRPr="001168EE">
        <w:t xml:space="preserve"> training is to empower and increase </w:t>
      </w:r>
      <w:r>
        <w:t xml:space="preserve">the </w:t>
      </w:r>
      <w:r w:rsidRPr="001168EE">
        <w:t xml:space="preserve">participation of CaLD </w:t>
      </w:r>
      <w:r>
        <w:t xml:space="preserve">communities in the social and </w:t>
      </w:r>
      <w:r w:rsidRPr="001168EE">
        <w:t>civic life of the community and State</w:t>
      </w:r>
      <w:r>
        <w:t>.</w:t>
      </w:r>
    </w:p>
    <w:p w:rsidR="00053F70" w:rsidRPr="00053F70" w:rsidRDefault="008A0C32" w:rsidP="00F83592">
      <w:pPr>
        <w:pStyle w:val="Heading2"/>
        <w:spacing w:before="480"/>
      </w:pPr>
      <w:bookmarkStart w:id="2" w:name="_Toc430781128"/>
      <w:bookmarkEnd w:id="1"/>
      <w:r w:rsidRPr="00643DDB">
        <w:t>Key iss</w:t>
      </w:r>
      <w:r w:rsidR="00E45D2D" w:rsidRPr="00643DDB">
        <w:t>ues:</w:t>
      </w:r>
      <w:bookmarkEnd w:id="2"/>
    </w:p>
    <w:p w:rsidR="004F591A" w:rsidRPr="0008637A" w:rsidRDefault="004F591A" w:rsidP="0008637A">
      <w:pPr>
        <w:pStyle w:val="BodyText-nospacebelow"/>
        <w:rPr>
          <w:rFonts w:eastAsia="Times"/>
        </w:rPr>
      </w:pPr>
      <w:r w:rsidRPr="0008637A">
        <w:rPr>
          <w:rFonts w:eastAsia="Times"/>
          <w:b/>
        </w:rPr>
        <w:t>Community strengthening—</w:t>
      </w:r>
      <w:r w:rsidRPr="0008637A">
        <w:rPr>
          <w:rFonts w:eastAsia="Times"/>
        </w:rPr>
        <w:t xml:space="preserve">the need to maintain support for multicultural programs and events in order to support </w:t>
      </w:r>
      <w:r w:rsidR="0026050F">
        <w:rPr>
          <w:rFonts w:eastAsia="Times"/>
        </w:rPr>
        <w:t>social cohesion</w:t>
      </w:r>
      <w:r w:rsidRPr="0008637A">
        <w:rPr>
          <w:rFonts w:eastAsia="Times"/>
        </w:rPr>
        <w:t xml:space="preserve"> and a sense of belonging, particularly due to the transient nature of the population and growth of multicultural communities.</w:t>
      </w:r>
    </w:p>
    <w:p w:rsidR="00643DDB" w:rsidRDefault="00643DDB" w:rsidP="0008637A">
      <w:pPr>
        <w:pStyle w:val="BodyText-nospacebelow"/>
        <w:rPr>
          <w:rFonts w:eastAsia="Times"/>
        </w:rPr>
      </w:pPr>
      <w:r w:rsidRPr="0008637A">
        <w:rPr>
          <w:rFonts w:eastAsia="Times"/>
          <w:b/>
        </w:rPr>
        <w:t>Migrant services—</w:t>
      </w:r>
      <w:r w:rsidRPr="0008637A">
        <w:rPr>
          <w:rFonts w:eastAsia="Times"/>
        </w:rPr>
        <w:t xml:space="preserve">the need to improve the coordination and planning of migration and settlement support services through regular forums that included employer groups, government and non-government bodies, community leaders and ethnic groups. </w:t>
      </w:r>
      <w:r w:rsidRPr="0008637A">
        <w:rPr>
          <w:rFonts w:eastAsia="Times"/>
        </w:rPr>
        <w:lastRenderedPageBreak/>
        <w:t xml:space="preserve">Currently, no </w:t>
      </w:r>
      <w:r w:rsidR="002C4EF7">
        <w:rPr>
          <w:rFonts w:eastAsia="Times"/>
        </w:rPr>
        <w:t xml:space="preserve">settlement support </w:t>
      </w:r>
      <w:r w:rsidRPr="0008637A">
        <w:rPr>
          <w:rFonts w:eastAsia="Times"/>
        </w:rPr>
        <w:t>services operate in Kalgoorlie</w:t>
      </w:r>
      <w:r w:rsidR="002C4EF7">
        <w:rPr>
          <w:rFonts w:eastAsia="Times"/>
        </w:rPr>
        <w:t xml:space="preserve"> to service the needs of CaLD communities</w:t>
      </w:r>
      <w:r w:rsidRPr="0008637A">
        <w:rPr>
          <w:rFonts w:eastAsia="Times"/>
        </w:rPr>
        <w:t xml:space="preserve">. </w:t>
      </w:r>
    </w:p>
    <w:p w:rsidR="00B73F45" w:rsidRDefault="004A0BD0" w:rsidP="0008637A">
      <w:pPr>
        <w:pStyle w:val="BodyText-nospacebelow"/>
        <w:rPr>
          <w:rFonts w:eastAsia="Times"/>
        </w:rPr>
      </w:pPr>
      <w:r w:rsidRPr="00B73F45">
        <w:rPr>
          <w:rFonts w:eastAsia="Times"/>
          <w:b/>
        </w:rPr>
        <w:t>Settlement issues for 457 visa holders</w:t>
      </w:r>
      <w:r w:rsidR="00B73F45" w:rsidRPr="00B73F45">
        <w:rPr>
          <w:rFonts w:eastAsia="Times"/>
          <w:b/>
        </w:rPr>
        <w:t>—</w:t>
      </w:r>
      <w:r w:rsidR="00B73F45" w:rsidRPr="00B73F45">
        <w:rPr>
          <w:rFonts w:eastAsia="Times"/>
        </w:rPr>
        <w:t>457 visa holders face u</w:t>
      </w:r>
      <w:r w:rsidR="00BE137C">
        <w:rPr>
          <w:rFonts w:eastAsia="Times"/>
        </w:rPr>
        <w:t>nique issues and challenges</w:t>
      </w:r>
      <w:r w:rsidR="00B73F45" w:rsidRPr="00B73F45">
        <w:rPr>
          <w:rFonts w:eastAsia="Times"/>
        </w:rPr>
        <w:t xml:space="preserve"> relating to </w:t>
      </w:r>
      <w:r w:rsidR="00B73F45">
        <w:rPr>
          <w:rFonts w:eastAsia="Times"/>
        </w:rPr>
        <w:t xml:space="preserve">long term employment, employment conditions and potential </w:t>
      </w:r>
      <w:r w:rsidR="00B73F45" w:rsidRPr="00B73F45">
        <w:rPr>
          <w:rFonts w:eastAsia="Times"/>
        </w:rPr>
        <w:t>settlement</w:t>
      </w:r>
      <w:r w:rsidR="00B73F45">
        <w:rPr>
          <w:rFonts w:eastAsia="Times"/>
        </w:rPr>
        <w:t xml:space="preserve">. </w:t>
      </w:r>
      <w:r w:rsidR="00B73F45" w:rsidRPr="00B73F45">
        <w:rPr>
          <w:rFonts w:eastAsia="Times"/>
        </w:rPr>
        <w:t>The long process for securing 457 visas and other temporary work visas is a</w:t>
      </w:r>
      <w:r w:rsidR="00BE137C">
        <w:rPr>
          <w:rFonts w:eastAsia="Times"/>
        </w:rPr>
        <w:t>n issue for</w:t>
      </w:r>
      <w:r w:rsidR="00B73F45" w:rsidRPr="00B73F45">
        <w:rPr>
          <w:rFonts w:eastAsia="Times"/>
        </w:rPr>
        <w:t xml:space="preserve"> </w:t>
      </w:r>
      <w:r w:rsidR="00B73F45">
        <w:rPr>
          <w:rFonts w:eastAsia="Times"/>
        </w:rPr>
        <w:t xml:space="preserve">both </w:t>
      </w:r>
      <w:r w:rsidR="00B73F45" w:rsidRPr="00B73F45">
        <w:rPr>
          <w:rFonts w:eastAsia="Times"/>
        </w:rPr>
        <w:t>employe</w:t>
      </w:r>
      <w:r w:rsidR="00B73F45">
        <w:rPr>
          <w:rFonts w:eastAsia="Times"/>
        </w:rPr>
        <w:t xml:space="preserve">r/employee </w:t>
      </w:r>
      <w:r w:rsidR="00BE137C">
        <w:rPr>
          <w:rFonts w:eastAsia="Times"/>
        </w:rPr>
        <w:t>and</w:t>
      </w:r>
      <w:r w:rsidR="00B73F45">
        <w:rPr>
          <w:rFonts w:eastAsia="Times"/>
        </w:rPr>
        <w:t xml:space="preserve"> </w:t>
      </w:r>
      <w:r w:rsidR="00B73F45" w:rsidRPr="00B73F45">
        <w:rPr>
          <w:rFonts w:eastAsia="Times"/>
        </w:rPr>
        <w:t>impact</w:t>
      </w:r>
      <w:r w:rsidR="00B73F45">
        <w:rPr>
          <w:rFonts w:eastAsia="Times"/>
        </w:rPr>
        <w:t>s</w:t>
      </w:r>
      <w:r w:rsidR="00B73F45" w:rsidRPr="00B73F45">
        <w:rPr>
          <w:rFonts w:eastAsia="Times"/>
        </w:rPr>
        <w:t xml:space="preserve"> </w:t>
      </w:r>
      <w:r w:rsidR="00B73F45">
        <w:rPr>
          <w:rFonts w:eastAsia="Times"/>
        </w:rPr>
        <w:t xml:space="preserve">on the ability of </w:t>
      </w:r>
      <w:r w:rsidR="00B73F45" w:rsidRPr="00B73F45">
        <w:rPr>
          <w:rFonts w:eastAsia="Times"/>
        </w:rPr>
        <w:t xml:space="preserve">employers and employees </w:t>
      </w:r>
      <w:r w:rsidR="00B73F45">
        <w:rPr>
          <w:rFonts w:eastAsia="Times"/>
        </w:rPr>
        <w:t>to plan effectively for the</w:t>
      </w:r>
      <w:r w:rsidR="0092276A">
        <w:rPr>
          <w:rFonts w:eastAsia="Times"/>
        </w:rPr>
        <w:t xml:space="preserve"> future</w:t>
      </w:r>
      <w:r w:rsidR="00B73F45" w:rsidRPr="00B73F45">
        <w:rPr>
          <w:rFonts w:eastAsia="Times"/>
        </w:rPr>
        <w:t xml:space="preserve">. </w:t>
      </w:r>
    </w:p>
    <w:p w:rsidR="00643DDB" w:rsidRPr="0008637A" w:rsidRDefault="00643DDB" w:rsidP="0008637A">
      <w:pPr>
        <w:pStyle w:val="BodyText-nospacebelow"/>
        <w:rPr>
          <w:rFonts w:eastAsia="Times"/>
        </w:rPr>
      </w:pPr>
      <w:r w:rsidRPr="0008637A">
        <w:rPr>
          <w:rFonts w:eastAsia="Times"/>
          <w:b/>
        </w:rPr>
        <w:t xml:space="preserve">Family </w:t>
      </w:r>
      <w:r w:rsidR="000035E6">
        <w:rPr>
          <w:rFonts w:eastAsia="Times"/>
          <w:b/>
        </w:rPr>
        <w:t>s</w:t>
      </w:r>
      <w:r w:rsidR="00D74E2B" w:rsidRPr="0008637A">
        <w:rPr>
          <w:rFonts w:eastAsia="Times"/>
          <w:b/>
        </w:rPr>
        <w:t>upport</w:t>
      </w:r>
      <w:r w:rsidRPr="0008637A">
        <w:rPr>
          <w:rFonts w:eastAsia="Times"/>
          <w:b/>
        </w:rPr>
        <w:t>—</w:t>
      </w:r>
      <w:r w:rsidRPr="0008637A">
        <w:rPr>
          <w:rFonts w:eastAsia="Times"/>
        </w:rPr>
        <w:t xml:space="preserve">the need to provide greater support to women experiencing domestic violence, in particular women who migrate on a spouse visa and </w:t>
      </w:r>
      <w:r w:rsidR="001023E7">
        <w:rPr>
          <w:rFonts w:eastAsia="Times"/>
        </w:rPr>
        <w:t xml:space="preserve">who are </w:t>
      </w:r>
      <w:r w:rsidRPr="0008637A">
        <w:rPr>
          <w:rFonts w:eastAsia="Times"/>
        </w:rPr>
        <w:t>not aware of their rights. The</w:t>
      </w:r>
      <w:r w:rsidR="00D21639">
        <w:rPr>
          <w:rFonts w:eastAsia="Times"/>
        </w:rPr>
        <w:t>se women can be</w:t>
      </w:r>
      <w:r w:rsidRPr="0008637A">
        <w:rPr>
          <w:rFonts w:eastAsia="Times"/>
        </w:rPr>
        <w:t xml:space="preserve"> reluctant to seek support services because of their cultural backgrounds, stigma, fear of being deported and </w:t>
      </w:r>
      <w:r w:rsidR="00D21639">
        <w:rPr>
          <w:rFonts w:eastAsia="Times"/>
        </w:rPr>
        <w:t xml:space="preserve">the </w:t>
      </w:r>
      <w:r w:rsidRPr="0008637A">
        <w:rPr>
          <w:rFonts w:eastAsia="Times"/>
        </w:rPr>
        <w:t>impact on their children.</w:t>
      </w:r>
      <w:r w:rsidR="002A7C44" w:rsidRPr="0008637A">
        <w:rPr>
          <w:rFonts w:eastAsia="Times"/>
        </w:rPr>
        <w:t xml:space="preserve"> </w:t>
      </w:r>
    </w:p>
    <w:p w:rsidR="00C0324F" w:rsidRDefault="00643DDB" w:rsidP="007E3F77">
      <w:pPr>
        <w:pStyle w:val="BodyText-nospacebelow"/>
        <w:rPr>
          <w:rFonts w:eastAsia="Times"/>
        </w:rPr>
      </w:pPr>
      <w:r w:rsidRPr="0008637A">
        <w:rPr>
          <w:rFonts w:eastAsia="Times"/>
          <w:b/>
        </w:rPr>
        <w:t>Governance—</w:t>
      </w:r>
      <w:r w:rsidRPr="0008637A">
        <w:rPr>
          <w:rFonts w:eastAsia="Times"/>
        </w:rPr>
        <w:t xml:space="preserve">the </w:t>
      </w:r>
      <w:proofErr w:type="gramStart"/>
      <w:r w:rsidRPr="0008637A">
        <w:rPr>
          <w:rFonts w:eastAsia="Times"/>
        </w:rPr>
        <w:t>need to support the incorporation of multicultural communities that previously operated informally and now seek</w:t>
      </w:r>
      <w:proofErr w:type="gramEnd"/>
      <w:r w:rsidRPr="0008637A">
        <w:rPr>
          <w:rFonts w:eastAsia="Times"/>
        </w:rPr>
        <w:t xml:space="preserve"> to establish a professional identity, apply for funding and develop formal responsibilities within the membership.</w:t>
      </w:r>
      <w:r w:rsidR="00315FC6">
        <w:rPr>
          <w:rFonts w:eastAsia="Times"/>
        </w:rPr>
        <w:t xml:space="preserve"> Newly established community organisations also require support to address the needs of their communities. </w:t>
      </w:r>
    </w:p>
    <w:p w:rsidR="00C0324F" w:rsidRDefault="00C0324F" w:rsidP="00F8237B">
      <w:pPr>
        <w:pStyle w:val="Heading1"/>
        <w:spacing w:before="360" w:after="360"/>
      </w:pPr>
      <w:r>
        <w:t>Next steps</w:t>
      </w:r>
    </w:p>
    <w:p w:rsidR="00C0324F" w:rsidRDefault="00C0324F" w:rsidP="00C0324F">
      <w:pPr>
        <w:pStyle w:val="BodyText-nospacebelow"/>
      </w:pPr>
      <w:r>
        <w:t>OMI will continue to support the Kalgoorlie</w:t>
      </w:r>
      <w:r w:rsidR="001023E7">
        <w:t>-</w:t>
      </w:r>
      <w:r>
        <w:t xml:space="preserve">Boulder community and will work strategically in its role as an enabler—providing information, advice, funding, training and support, and facilitating partnerships and collaboration. </w:t>
      </w:r>
    </w:p>
    <w:p w:rsidR="00C0324F" w:rsidRPr="002D24B9" w:rsidRDefault="00C0324F" w:rsidP="00C0324F">
      <w:pPr>
        <w:pStyle w:val="BodyText-nospacebelow"/>
      </w:pPr>
      <w:r>
        <w:t>OMI will work to</w:t>
      </w:r>
      <w:r w:rsidRPr="002D24B9">
        <w:t>:</w:t>
      </w:r>
    </w:p>
    <w:p w:rsidR="00C0324F" w:rsidRDefault="001023E7" w:rsidP="00C0324F">
      <w:pPr>
        <w:pStyle w:val="Bulletslevel1"/>
      </w:pPr>
      <w:r>
        <w:t>a</w:t>
      </w:r>
      <w:r w:rsidR="00C0324F">
        <w:t>dvocate for the needs of local CaLD communities</w:t>
      </w:r>
    </w:p>
    <w:p w:rsidR="00C0324F" w:rsidRDefault="001023E7" w:rsidP="00C0324F">
      <w:pPr>
        <w:pStyle w:val="Bulletslevel1"/>
      </w:pPr>
      <w:r>
        <w:t>m</w:t>
      </w:r>
      <w:r w:rsidR="00C0324F">
        <w:t xml:space="preserve">aintain relationships with CaLD networks </w:t>
      </w:r>
    </w:p>
    <w:p w:rsidR="00C0324F" w:rsidRDefault="001023E7" w:rsidP="00C0324F">
      <w:pPr>
        <w:pStyle w:val="Bulletslevel1"/>
      </w:pPr>
      <w:r>
        <w:t>s</w:t>
      </w:r>
      <w:r w:rsidR="00C0324F">
        <w:t>upport community groups to plan for and address the needs of their members</w:t>
      </w:r>
    </w:p>
    <w:p w:rsidR="00C0324F" w:rsidRDefault="001023E7" w:rsidP="00C0324F">
      <w:pPr>
        <w:pStyle w:val="Bulletslevel1"/>
      </w:pPr>
      <w:r>
        <w:t>s</w:t>
      </w:r>
      <w:r w:rsidR="00C0324F">
        <w:t xml:space="preserve">upport programs that build the capacity of local CaLD communities </w:t>
      </w:r>
    </w:p>
    <w:p w:rsidR="00C0324F" w:rsidRDefault="001023E7" w:rsidP="00C0324F">
      <w:pPr>
        <w:pStyle w:val="Bulletslevel1"/>
      </w:pPr>
      <w:r>
        <w:t>w</w:t>
      </w:r>
      <w:r w:rsidR="00C0324F">
        <w:t>ork with the local government to advance services, programs and policies for CaLD communities</w:t>
      </w:r>
    </w:p>
    <w:p w:rsidR="00C0324F" w:rsidRDefault="001023E7" w:rsidP="00C0324F">
      <w:pPr>
        <w:pStyle w:val="Bulletslevel1"/>
      </w:pPr>
      <w:r>
        <w:t>w</w:t>
      </w:r>
      <w:r w:rsidR="00C0324F">
        <w:t xml:space="preserve">ork with the Australian </w:t>
      </w:r>
      <w:r>
        <w:t>G</w:t>
      </w:r>
      <w:r w:rsidR="00C0324F">
        <w:t>overnment to support provision of full</w:t>
      </w:r>
      <w:r>
        <w:t>-</w:t>
      </w:r>
      <w:r w:rsidR="00C0324F">
        <w:t>time migrant services</w:t>
      </w:r>
    </w:p>
    <w:p w:rsidR="00C0324F" w:rsidRDefault="001023E7" w:rsidP="00C0324F">
      <w:pPr>
        <w:pStyle w:val="Bulletslevel1"/>
      </w:pPr>
      <w:proofErr w:type="gramStart"/>
      <w:r>
        <w:t>s</w:t>
      </w:r>
      <w:r w:rsidR="00C0324F">
        <w:t>upport</w:t>
      </w:r>
      <w:proofErr w:type="gramEnd"/>
      <w:r w:rsidR="00C0324F">
        <w:t xml:space="preserve"> the Kalgoorlie-Boulder Multicultural Festival as a way to strengthen social cohesion and promote multiculturalism across the regions.</w:t>
      </w:r>
    </w:p>
    <w:sectPr w:rsidR="00C0324F" w:rsidSect="00C0324F">
      <w:headerReference w:type="default" r:id="rId11"/>
      <w:footerReference w:type="default" r:id="rId12"/>
      <w:pgSz w:w="11906" w:h="16838"/>
      <w:pgMar w:top="1134" w:right="1247" w:bottom="1134" w:left="124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88" w:rsidRDefault="00967688" w:rsidP="007C5B71">
      <w:r>
        <w:separator/>
      </w:r>
    </w:p>
  </w:endnote>
  <w:endnote w:type="continuationSeparator" w:id="0">
    <w:p w:rsidR="00967688" w:rsidRDefault="00967688" w:rsidP="007C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XKI U+ Helvetica Neue LT Std">
    <w:altName w:val="ZMXKI U+ 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oxima Nova Rg">
    <w:altName w:val="Arial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5D" w:rsidRDefault="0013705D" w:rsidP="00D013E6">
    <w:pPr>
      <w:pStyle w:val="Footer"/>
      <w:ind w:firstLine="720"/>
    </w:pPr>
  </w:p>
  <w:p w:rsidR="0013705D" w:rsidRDefault="00137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125958227"/>
      <w:docPartObj>
        <w:docPartGallery w:val="Page Numbers (Bottom of Page)"/>
        <w:docPartUnique/>
      </w:docPartObj>
    </w:sdtPr>
    <w:sdtEndPr>
      <w:rPr>
        <w:sz w:val="24"/>
        <w:szCs w:val="22"/>
      </w:rPr>
    </w:sdtEndPr>
    <w:sdtContent>
      <w:p w:rsidR="0013705D" w:rsidRDefault="0013705D" w:rsidP="00475192">
        <w:pPr>
          <w:pStyle w:val="Footer"/>
        </w:pPr>
        <w:r w:rsidRPr="009732E9">
          <w:rPr>
            <w:sz w:val="20"/>
            <w:szCs w:val="20"/>
          </w:rPr>
          <w:t xml:space="preserve">Page </w:t>
        </w:r>
        <w:r w:rsidRPr="009732E9">
          <w:rPr>
            <w:sz w:val="20"/>
            <w:szCs w:val="20"/>
          </w:rPr>
          <w:fldChar w:fldCharType="begin"/>
        </w:r>
        <w:r w:rsidRPr="009732E9">
          <w:rPr>
            <w:sz w:val="20"/>
            <w:szCs w:val="20"/>
          </w:rPr>
          <w:instrText xml:space="preserve"> PAGE   \* MERGEFORMAT </w:instrText>
        </w:r>
        <w:r w:rsidRPr="009732E9">
          <w:rPr>
            <w:sz w:val="20"/>
            <w:szCs w:val="20"/>
          </w:rPr>
          <w:fldChar w:fldCharType="separate"/>
        </w:r>
        <w:r w:rsidR="00F86156">
          <w:rPr>
            <w:noProof/>
            <w:sz w:val="20"/>
            <w:szCs w:val="20"/>
          </w:rPr>
          <w:t>5</w:t>
        </w:r>
        <w:r w:rsidRPr="009732E9">
          <w:rPr>
            <w:sz w:val="20"/>
            <w:szCs w:val="20"/>
          </w:rPr>
          <w:fldChar w:fldCharType="end"/>
        </w:r>
        <w:r w:rsidRPr="009732E9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–</w:t>
        </w:r>
        <w:r w:rsidRPr="009732E9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Kalgoorlie-Boulder S</w:t>
        </w:r>
        <w:r w:rsidRPr="009732E9">
          <w:rPr>
            <w:sz w:val="20"/>
            <w:szCs w:val="20"/>
          </w:rPr>
          <w:t>ummary Report</w:t>
        </w:r>
        <w:r>
          <w:t xml:space="preserve"> </w:t>
        </w:r>
      </w:p>
    </w:sdtContent>
  </w:sdt>
  <w:p w:rsidR="0013705D" w:rsidRPr="00475192" w:rsidRDefault="0013705D" w:rsidP="00475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88" w:rsidRDefault="00967688" w:rsidP="007C5B71">
      <w:r>
        <w:separator/>
      </w:r>
    </w:p>
  </w:footnote>
  <w:footnote w:type="continuationSeparator" w:id="0">
    <w:p w:rsidR="00967688" w:rsidRDefault="00967688" w:rsidP="007C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5D" w:rsidRDefault="001370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216525" wp14:editId="5E320A4A">
          <wp:simplePos x="787400" y="444500"/>
          <wp:positionH relativeFrom="page">
            <wp:align>left</wp:align>
          </wp:positionH>
          <wp:positionV relativeFrom="page">
            <wp:posOffset>25545</wp:posOffset>
          </wp:positionV>
          <wp:extent cx="7545600" cy="10670400"/>
          <wp:effectExtent l="0" t="0" r="0" b="0"/>
          <wp:wrapNone/>
          <wp:docPr id="9" name="Picture 9" descr="Government of Western Australia&#10;Department of Local Government and Communities&#10;Office of Multicultural Interests" title="Office of Multicultural Interes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word template cover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705D" w:rsidRDefault="00137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7B" w:rsidRDefault="00F8237B">
    <w:pPr>
      <w:pStyle w:val="Header"/>
    </w:pPr>
  </w:p>
  <w:p w:rsidR="00F8237B" w:rsidRDefault="00F82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4pt;height:39.4pt" o:bullet="t">
        <v:imagedata r:id="rId1" o:title="bullet_blue"/>
      </v:shape>
    </w:pict>
  </w:numPicBullet>
  <w:numPicBullet w:numPicBulletId="1">
    <w:pict>
      <v:shape id="_x0000_i1027" type="#_x0000_t75" style="width:35.3pt;height:35.3pt" o:bullet="t">
        <v:imagedata r:id="rId2" o:title="bullet_blue2_small"/>
      </v:shape>
    </w:pict>
  </w:numPicBullet>
  <w:abstractNum w:abstractNumId="0">
    <w:nsid w:val="030057DF"/>
    <w:multiLevelType w:val="hybridMultilevel"/>
    <w:tmpl w:val="8236DAEA"/>
    <w:lvl w:ilvl="0" w:tplc="39D4C26A">
      <w:start w:val="1"/>
      <w:numFmt w:val="bullet"/>
      <w:pStyle w:val="Bulletslevel1"/>
      <w:lvlText w:val=""/>
      <w:lvlPicBulletId w:val="0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3CA1063"/>
    <w:multiLevelType w:val="hybridMultilevel"/>
    <w:tmpl w:val="93940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D2B4D"/>
    <w:multiLevelType w:val="hybridMultilevel"/>
    <w:tmpl w:val="A4443C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5C4C"/>
    <w:multiLevelType w:val="hybridMultilevel"/>
    <w:tmpl w:val="0CB84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22D0E"/>
    <w:multiLevelType w:val="hybridMultilevel"/>
    <w:tmpl w:val="ABCE80BE"/>
    <w:lvl w:ilvl="0" w:tplc="77CE8702">
      <w:start w:val="1"/>
      <w:numFmt w:val="bullet"/>
      <w:pStyle w:val="List-Tick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E7EA4"/>
    <w:multiLevelType w:val="hybridMultilevel"/>
    <w:tmpl w:val="35486F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771971"/>
    <w:multiLevelType w:val="hybridMultilevel"/>
    <w:tmpl w:val="606EFB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8A6839"/>
    <w:multiLevelType w:val="multilevel"/>
    <w:tmpl w:val="2908975E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>
    <w:nsid w:val="273D11F0"/>
    <w:multiLevelType w:val="hybridMultilevel"/>
    <w:tmpl w:val="BABEB4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D413B4"/>
    <w:multiLevelType w:val="hybridMultilevel"/>
    <w:tmpl w:val="14C06D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321551"/>
    <w:multiLevelType w:val="hybridMultilevel"/>
    <w:tmpl w:val="F8628606"/>
    <w:lvl w:ilvl="0" w:tplc="84ECC776">
      <w:start w:val="1"/>
      <w:numFmt w:val="bullet"/>
      <w:pStyle w:val="List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630919"/>
    <w:multiLevelType w:val="hybridMultilevel"/>
    <w:tmpl w:val="6B842E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7F1C90"/>
    <w:multiLevelType w:val="hybridMultilevel"/>
    <w:tmpl w:val="A62A2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9401E"/>
    <w:multiLevelType w:val="hybridMultilevel"/>
    <w:tmpl w:val="341093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B70B51"/>
    <w:multiLevelType w:val="hybridMultilevel"/>
    <w:tmpl w:val="30E67384"/>
    <w:lvl w:ilvl="0" w:tplc="C3844678">
      <w:start w:val="1"/>
      <w:numFmt w:val="bullet"/>
      <w:pStyle w:val="Bullets-level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C823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04DC8"/>
    <w:multiLevelType w:val="hybridMultilevel"/>
    <w:tmpl w:val="82AEF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E772A"/>
    <w:multiLevelType w:val="hybridMultilevel"/>
    <w:tmpl w:val="A6D029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917459"/>
    <w:multiLevelType w:val="hybridMultilevel"/>
    <w:tmpl w:val="A4A0344A"/>
    <w:lvl w:ilvl="0" w:tplc="44D0619C">
      <w:start w:val="1"/>
      <w:numFmt w:val="bullet"/>
      <w:pStyle w:val="TOC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383C3E"/>
    <w:multiLevelType w:val="hybridMultilevel"/>
    <w:tmpl w:val="98F8C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64923"/>
    <w:multiLevelType w:val="hybridMultilevel"/>
    <w:tmpl w:val="03621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14AA1"/>
    <w:multiLevelType w:val="hybridMultilevel"/>
    <w:tmpl w:val="10C4A4B0"/>
    <w:lvl w:ilvl="0" w:tplc="5BFA07D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342FA"/>
    <w:multiLevelType w:val="hybridMultilevel"/>
    <w:tmpl w:val="7F1CCF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471570"/>
    <w:multiLevelType w:val="hybridMultilevel"/>
    <w:tmpl w:val="382A34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3A38E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8076A44"/>
    <w:multiLevelType w:val="hybridMultilevel"/>
    <w:tmpl w:val="13A4FAB8"/>
    <w:lvl w:ilvl="0" w:tplc="4BAECD42">
      <w:start w:val="1"/>
      <w:numFmt w:val="bullet"/>
      <w:pStyle w:val="ListBullet2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260047"/>
    <w:multiLevelType w:val="hybridMultilevel"/>
    <w:tmpl w:val="C5BE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7"/>
  </w:num>
  <w:num w:numId="5">
    <w:abstractNumId w:val="10"/>
  </w:num>
  <w:num w:numId="6">
    <w:abstractNumId w:val="24"/>
  </w:num>
  <w:num w:numId="7">
    <w:abstractNumId w:val="13"/>
  </w:num>
  <w:num w:numId="8">
    <w:abstractNumId w:val="23"/>
  </w:num>
  <w:num w:numId="9">
    <w:abstractNumId w:val="1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16"/>
  </w:num>
  <w:num w:numId="13">
    <w:abstractNumId w:val="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1"/>
  </w:num>
  <w:num w:numId="19">
    <w:abstractNumId w:val="8"/>
  </w:num>
  <w:num w:numId="20">
    <w:abstractNumId w:val="3"/>
  </w:num>
  <w:num w:numId="21">
    <w:abstractNumId w:val="5"/>
  </w:num>
  <w:num w:numId="22">
    <w:abstractNumId w:val="18"/>
  </w:num>
  <w:num w:numId="23">
    <w:abstractNumId w:val="22"/>
  </w:num>
  <w:num w:numId="24">
    <w:abstractNumId w:val="21"/>
  </w:num>
  <w:num w:numId="25">
    <w:abstractNumId w:val="19"/>
  </w:num>
  <w:num w:numId="26">
    <w:abstractNumId w:val="25"/>
  </w:num>
  <w:num w:numId="27">
    <w:abstractNumId w:val="7"/>
  </w:num>
  <w:num w:numId="28">
    <w:abstractNumId w:val="15"/>
  </w:num>
  <w:num w:numId="2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Full" w:cryptAlgorithmClass="hash" w:cryptAlgorithmType="typeAny" w:cryptAlgorithmSid="4" w:cryptSpinCount="100000" w:hash="/f4MlNuOj2RzhT6xonqC3fD69DY=" w:salt="/RyfS2tBoWQFgTisGAwfx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2D"/>
    <w:rsid w:val="0000158C"/>
    <w:rsid w:val="00001C33"/>
    <w:rsid w:val="00002804"/>
    <w:rsid w:val="00002E2B"/>
    <w:rsid w:val="0000359B"/>
    <w:rsid w:val="000035E6"/>
    <w:rsid w:val="00013367"/>
    <w:rsid w:val="0001486C"/>
    <w:rsid w:val="0002072F"/>
    <w:rsid w:val="000217DA"/>
    <w:rsid w:val="00021803"/>
    <w:rsid w:val="00022EBB"/>
    <w:rsid w:val="00024125"/>
    <w:rsid w:val="00026704"/>
    <w:rsid w:val="00026D80"/>
    <w:rsid w:val="000322BB"/>
    <w:rsid w:val="00033F6A"/>
    <w:rsid w:val="0004074E"/>
    <w:rsid w:val="000411E0"/>
    <w:rsid w:val="00041A96"/>
    <w:rsid w:val="00041B5A"/>
    <w:rsid w:val="00043961"/>
    <w:rsid w:val="00043A6D"/>
    <w:rsid w:val="00046526"/>
    <w:rsid w:val="00051DF2"/>
    <w:rsid w:val="00053F70"/>
    <w:rsid w:val="000547D0"/>
    <w:rsid w:val="00054C19"/>
    <w:rsid w:val="000552B0"/>
    <w:rsid w:val="00055539"/>
    <w:rsid w:val="00056DFF"/>
    <w:rsid w:val="000576F5"/>
    <w:rsid w:val="000578BE"/>
    <w:rsid w:val="00060D76"/>
    <w:rsid w:val="00061ACE"/>
    <w:rsid w:val="000622D2"/>
    <w:rsid w:val="00063306"/>
    <w:rsid w:val="00065AF1"/>
    <w:rsid w:val="00072315"/>
    <w:rsid w:val="00072761"/>
    <w:rsid w:val="00073D9B"/>
    <w:rsid w:val="0007457E"/>
    <w:rsid w:val="00075B4C"/>
    <w:rsid w:val="000767BD"/>
    <w:rsid w:val="000774F0"/>
    <w:rsid w:val="00077662"/>
    <w:rsid w:val="00085716"/>
    <w:rsid w:val="0008637A"/>
    <w:rsid w:val="000907D7"/>
    <w:rsid w:val="00090E4F"/>
    <w:rsid w:val="00090FF1"/>
    <w:rsid w:val="00091931"/>
    <w:rsid w:val="00094325"/>
    <w:rsid w:val="00094DB5"/>
    <w:rsid w:val="00097D56"/>
    <w:rsid w:val="000A1AE0"/>
    <w:rsid w:val="000A1C4E"/>
    <w:rsid w:val="000A41ED"/>
    <w:rsid w:val="000B18DC"/>
    <w:rsid w:val="000B3283"/>
    <w:rsid w:val="000B4018"/>
    <w:rsid w:val="000B553C"/>
    <w:rsid w:val="000B5D36"/>
    <w:rsid w:val="000B6858"/>
    <w:rsid w:val="000C1CA5"/>
    <w:rsid w:val="000C5254"/>
    <w:rsid w:val="000C54FA"/>
    <w:rsid w:val="000C5CCB"/>
    <w:rsid w:val="000C6078"/>
    <w:rsid w:val="000C62E3"/>
    <w:rsid w:val="000C6CFB"/>
    <w:rsid w:val="000C6D97"/>
    <w:rsid w:val="000D2059"/>
    <w:rsid w:val="000D3B39"/>
    <w:rsid w:val="000D6C06"/>
    <w:rsid w:val="000E37AC"/>
    <w:rsid w:val="000E3D5E"/>
    <w:rsid w:val="000E4423"/>
    <w:rsid w:val="000E64BA"/>
    <w:rsid w:val="000E6D89"/>
    <w:rsid w:val="000F084B"/>
    <w:rsid w:val="000F09E1"/>
    <w:rsid w:val="000F28D5"/>
    <w:rsid w:val="000F4B3C"/>
    <w:rsid w:val="000F6BF1"/>
    <w:rsid w:val="000F7678"/>
    <w:rsid w:val="0010069B"/>
    <w:rsid w:val="00100A59"/>
    <w:rsid w:val="001023E7"/>
    <w:rsid w:val="001037F6"/>
    <w:rsid w:val="00113526"/>
    <w:rsid w:val="001156BD"/>
    <w:rsid w:val="001168EE"/>
    <w:rsid w:val="00120FBD"/>
    <w:rsid w:val="00121C12"/>
    <w:rsid w:val="001220B7"/>
    <w:rsid w:val="00122193"/>
    <w:rsid w:val="001221B4"/>
    <w:rsid w:val="001245CB"/>
    <w:rsid w:val="00125D8C"/>
    <w:rsid w:val="00130718"/>
    <w:rsid w:val="00130E01"/>
    <w:rsid w:val="001333E1"/>
    <w:rsid w:val="0013705D"/>
    <w:rsid w:val="001379B6"/>
    <w:rsid w:val="00141436"/>
    <w:rsid w:val="00142FBB"/>
    <w:rsid w:val="001433A1"/>
    <w:rsid w:val="0015049B"/>
    <w:rsid w:val="00150C4A"/>
    <w:rsid w:val="00152514"/>
    <w:rsid w:val="0015428F"/>
    <w:rsid w:val="00156A86"/>
    <w:rsid w:val="001651D7"/>
    <w:rsid w:val="00170EC5"/>
    <w:rsid w:val="00171DDA"/>
    <w:rsid w:val="00171E9A"/>
    <w:rsid w:val="00172967"/>
    <w:rsid w:val="0017574C"/>
    <w:rsid w:val="00176A04"/>
    <w:rsid w:val="0017736F"/>
    <w:rsid w:val="00177454"/>
    <w:rsid w:val="001775A5"/>
    <w:rsid w:val="001779A0"/>
    <w:rsid w:val="00177D9E"/>
    <w:rsid w:val="00181972"/>
    <w:rsid w:val="0018298F"/>
    <w:rsid w:val="00185FE0"/>
    <w:rsid w:val="0018635E"/>
    <w:rsid w:val="00186386"/>
    <w:rsid w:val="001953C8"/>
    <w:rsid w:val="001A33BF"/>
    <w:rsid w:val="001A410C"/>
    <w:rsid w:val="001A7038"/>
    <w:rsid w:val="001B203C"/>
    <w:rsid w:val="001B49E4"/>
    <w:rsid w:val="001B6A28"/>
    <w:rsid w:val="001C1F69"/>
    <w:rsid w:val="001C39E8"/>
    <w:rsid w:val="001C4177"/>
    <w:rsid w:val="001C5802"/>
    <w:rsid w:val="001C5A58"/>
    <w:rsid w:val="001C6937"/>
    <w:rsid w:val="001C6B78"/>
    <w:rsid w:val="001C7AB1"/>
    <w:rsid w:val="001C7E2F"/>
    <w:rsid w:val="001D04D4"/>
    <w:rsid w:val="001D0EF8"/>
    <w:rsid w:val="001D162A"/>
    <w:rsid w:val="001D2452"/>
    <w:rsid w:val="001D291A"/>
    <w:rsid w:val="001D3DD0"/>
    <w:rsid w:val="001D428F"/>
    <w:rsid w:val="001D4732"/>
    <w:rsid w:val="001D4BE3"/>
    <w:rsid w:val="001D5779"/>
    <w:rsid w:val="001D6936"/>
    <w:rsid w:val="001D76BC"/>
    <w:rsid w:val="001E2C99"/>
    <w:rsid w:val="001E3AD6"/>
    <w:rsid w:val="001E5C1A"/>
    <w:rsid w:val="001E6E4F"/>
    <w:rsid w:val="001E78D5"/>
    <w:rsid w:val="001E7D3E"/>
    <w:rsid w:val="001F016F"/>
    <w:rsid w:val="001F2BF4"/>
    <w:rsid w:val="001F4C4B"/>
    <w:rsid w:val="001F66E1"/>
    <w:rsid w:val="002008CD"/>
    <w:rsid w:val="00204B2F"/>
    <w:rsid w:val="00210BC1"/>
    <w:rsid w:val="00212464"/>
    <w:rsid w:val="002130F7"/>
    <w:rsid w:val="00216AD3"/>
    <w:rsid w:val="00221B1B"/>
    <w:rsid w:val="00222325"/>
    <w:rsid w:val="002231F7"/>
    <w:rsid w:val="00224023"/>
    <w:rsid w:val="00224C09"/>
    <w:rsid w:val="002251B1"/>
    <w:rsid w:val="00225ADF"/>
    <w:rsid w:val="002262E2"/>
    <w:rsid w:val="00227295"/>
    <w:rsid w:val="002315B1"/>
    <w:rsid w:val="00232C52"/>
    <w:rsid w:val="00234A6D"/>
    <w:rsid w:val="002414CA"/>
    <w:rsid w:val="0024445E"/>
    <w:rsid w:val="00244B55"/>
    <w:rsid w:val="00245F6E"/>
    <w:rsid w:val="0024755C"/>
    <w:rsid w:val="00250759"/>
    <w:rsid w:val="00253C92"/>
    <w:rsid w:val="0025430C"/>
    <w:rsid w:val="0026050F"/>
    <w:rsid w:val="00260F36"/>
    <w:rsid w:val="00263403"/>
    <w:rsid w:val="00263592"/>
    <w:rsid w:val="00263A80"/>
    <w:rsid w:val="00263ADD"/>
    <w:rsid w:val="00273691"/>
    <w:rsid w:val="00274E78"/>
    <w:rsid w:val="00276839"/>
    <w:rsid w:val="00276968"/>
    <w:rsid w:val="00277556"/>
    <w:rsid w:val="0028225C"/>
    <w:rsid w:val="00282F0E"/>
    <w:rsid w:val="00283917"/>
    <w:rsid w:val="00284027"/>
    <w:rsid w:val="00285B31"/>
    <w:rsid w:val="002867A2"/>
    <w:rsid w:val="00286890"/>
    <w:rsid w:val="002869CB"/>
    <w:rsid w:val="002912A0"/>
    <w:rsid w:val="00295EAE"/>
    <w:rsid w:val="002A37DD"/>
    <w:rsid w:val="002A4167"/>
    <w:rsid w:val="002A42A9"/>
    <w:rsid w:val="002A54DC"/>
    <w:rsid w:val="002A7C44"/>
    <w:rsid w:val="002A7DA4"/>
    <w:rsid w:val="002B3C93"/>
    <w:rsid w:val="002B3E6D"/>
    <w:rsid w:val="002B406B"/>
    <w:rsid w:val="002B58A7"/>
    <w:rsid w:val="002B6DA8"/>
    <w:rsid w:val="002C2015"/>
    <w:rsid w:val="002C4D27"/>
    <w:rsid w:val="002C4EF7"/>
    <w:rsid w:val="002C7A2C"/>
    <w:rsid w:val="002D02B8"/>
    <w:rsid w:val="002D4974"/>
    <w:rsid w:val="002D7546"/>
    <w:rsid w:val="002D76A6"/>
    <w:rsid w:val="002E05F0"/>
    <w:rsid w:val="002E54F5"/>
    <w:rsid w:val="002F041D"/>
    <w:rsid w:val="002F4854"/>
    <w:rsid w:val="002F504B"/>
    <w:rsid w:val="002F6E2B"/>
    <w:rsid w:val="00301EC5"/>
    <w:rsid w:val="00302A6D"/>
    <w:rsid w:val="00302F59"/>
    <w:rsid w:val="003030C8"/>
    <w:rsid w:val="00303563"/>
    <w:rsid w:val="0030574C"/>
    <w:rsid w:val="0031054C"/>
    <w:rsid w:val="00310AE9"/>
    <w:rsid w:val="003119F6"/>
    <w:rsid w:val="0031279F"/>
    <w:rsid w:val="00312923"/>
    <w:rsid w:val="00313F1D"/>
    <w:rsid w:val="00315FC6"/>
    <w:rsid w:val="00316272"/>
    <w:rsid w:val="00320244"/>
    <w:rsid w:val="00321054"/>
    <w:rsid w:val="00323E82"/>
    <w:rsid w:val="003260AC"/>
    <w:rsid w:val="003268FF"/>
    <w:rsid w:val="00327135"/>
    <w:rsid w:val="00331983"/>
    <w:rsid w:val="00331A2A"/>
    <w:rsid w:val="00331AB4"/>
    <w:rsid w:val="00342448"/>
    <w:rsid w:val="00343A6D"/>
    <w:rsid w:val="003442A7"/>
    <w:rsid w:val="00344809"/>
    <w:rsid w:val="00344AAB"/>
    <w:rsid w:val="00351DC6"/>
    <w:rsid w:val="003550DE"/>
    <w:rsid w:val="00356721"/>
    <w:rsid w:val="00362CD0"/>
    <w:rsid w:val="00364676"/>
    <w:rsid w:val="00365E97"/>
    <w:rsid w:val="00370F36"/>
    <w:rsid w:val="00371FC7"/>
    <w:rsid w:val="0037682F"/>
    <w:rsid w:val="003829F9"/>
    <w:rsid w:val="003833B1"/>
    <w:rsid w:val="003839E9"/>
    <w:rsid w:val="00385FA3"/>
    <w:rsid w:val="00386786"/>
    <w:rsid w:val="00386F86"/>
    <w:rsid w:val="0038778A"/>
    <w:rsid w:val="00387828"/>
    <w:rsid w:val="00390B0F"/>
    <w:rsid w:val="00390D92"/>
    <w:rsid w:val="003910A7"/>
    <w:rsid w:val="00392E9F"/>
    <w:rsid w:val="00393B71"/>
    <w:rsid w:val="003942FA"/>
    <w:rsid w:val="0039507C"/>
    <w:rsid w:val="00396F07"/>
    <w:rsid w:val="003A5BAC"/>
    <w:rsid w:val="003B0104"/>
    <w:rsid w:val="003B0840"/>
    <w:rsid w:val="003B186E"/>
    <w:rsid w:val="003B1F8C"/>
    <w:rsid w:val="003B6F43"/>
    <w:rsid w:val="003C594F"/>
    <w:rsid w:val="003D0A9D"/>
    <w:rsid w:val="003D1F75"/>
    <w:rsid w:val="003D33F6"/>
    <w:rsid w:val="003D3CCC"/>
    <w:rsid w:val="003D4512"/>
    <w:rsid w:val="003D52AF"/>
    <w:rsid w:val="003D5520"/>
    <w:rsid w:val="003D6AD9"/>
    <w:rsid w:val="003E1395"/>
    <w:rsid w:val="003E1859"/>
    <w:rsid w:val="003E2D3B"/>
    <w:rsid w:val="003E2E27"/>
    <w:rsid w:val="003E3C06"/>
    <w:rsid w:val="003E3D0E"/>
    <w:rsid w:val="003E4202"/>
    <w:rsid w:val="003E4FB9"/>
    <w:rsid w:val="003F6C1D"/>
    <w:rsid w:val="003F7190"/>
    <w:rsid w:val="00403588"/>
    <w:rsid w:val="004035D1"/>
    <w:rsid w:val="0040392D"/>
    <w:rsid w:val="00403AA6"/>
    <w:rsid w:val="00404314"/>
    <w:rsid w:val="00404A1D"/>
    <w:rsid w:val="00404F0F"/>
    <w:rsid w:val="00405216"/>
    <w:rsid w:val="00405918"/>
    <w:rsid w:val="00406097"/>
    <w:rsid w:val="004063AD"/>
    <w:rsid w:val="0041089B"/>
    <w:rsid w:val="0041182D"/>
    <w:rsid w:val="00412921"/>
    <w:rsid w:val="00412D68"/>
    <w:rsid w:val="00413A63"/>
    <w:rsid w:val="00413D31"/>
    <w:rsid w:val="004146A4"/>
    <w:rsid w:val="00417647"/>
    <w:rsid w:val="004211CF"/>
    <w:rsid w:val="00421B67"/>
    <w:rsid w:val="00421BBF"/>
    <w:rsid w:val="00424438"/>
    <w:rsid w:val="0042524D"/>
    <w:rsid w:val="0042529A"/>
    <w:rsid w:val="00426F46"/>
    <w:rsid w:val="00432A59"/>
    <w:rsid w:val="00432D21"/>
    <w:rsid w:val="00435FC2"/>
    <w:rsid w:val="00443097"/>
    <w:rsid w:val="00445315"/>
    <w:rsid w:val="00445A9F"/>
    <w:rsid w:val="00445E2D"/>
    <w:rsid w:val="004511B5"/>
    <w:rsid w:val="004547B8"/>
    <w:rsid w:val="0046047E"/>
    <w:rsid w:val="00461AA9"/>
    <w:rsid w:val="004620CA"/>
    <w:rsid w:val="00462905"/>
    <w:rsid w:val="004643D6"/>
    <w:rsid w:val="004648A4"/>
    <w:rsid w:val="00464C4F"/>
    <w:rsid w:val="004650BF"/>
    <w:rsid w:val="00466C2E"/>
    <w:rsid w:val="00466E0A"/>
    <w:rsid w:val="004716EF"/>
    <w:rsid w:val="00472029"/>
    <w:rsid w:val="00473A1A"/>
    <w:rsid w:val="00473F1F"/>
    <w:rsid w:val="004743D9"/>
    <w:rsid w:val="00475192"/>
    <w:rsid w:val="004754E4"/>
    <w:rsid w:val="004861D5"/>
    <w:rsid w:val="004869B1"/>
    <w:rsid w:val="00490FA1"/>
    <w:rsid w:val="00494611"/>
    <w:rsid w:val="00494C16"/>
    <w:rsid w:val="0049511D"/>
    <w:rsid w:val="004A0A51"/>
    <w:rsid w:val="004A0BD0"/>
    <w:rsid w:val="004A2296"/>
    <w:rsid w:val="004A279D"/>
    <w:rsid w:val="004A445B"/>
    <w:rsid w:val="004A5815"/>
    <w:rsid w:val="004A5FE6"/>
    <w:rsid w:val="004A6325"/>
    <w:rsid w:val="004A644F"/>
    <w:rsid w:val="004B2596"/>
    <w:rsid w:val="004B3B83"/>
    <w:rsid w:val="004B5A1A"/>
    <w:rsid w:val="004B6B60"/>
    <w:rsid w:val="004B718D"/>
    <w:rsid w:val="004B7750"/>
    <w:rsid w:val="004C06C2"/>
    <w:rsid w:val="004C1478"/>
    <w:rsid w:val="004C55D7"/>
    <w:rsid w:val="004C7A15"/>
    <w:rsid w:val="004D032B"/>
    <w:rsid w:val="004D06B0"/>
    <w:rsid w:val="004D0AFD"/>
    <w:rsid w:val="004D2A37"/>
    <w:rsid w:val="004D2ABE"/>
    <w:rsid w:val="004D2B25"/>
    <w:rsid w:val="004D3DE3"/>
    <w:rsid w:val="004D5C5C"/>
    <w:rsid w:val="004D5EC6"/>
    <w:rsid w:val="004D6B56"/>
    <w:rsid w:val="004E15FC"/>
    <w:rsid w:val="004E2007"/>
    <w:rsid w:val="004E68D7"/>
    <w:rsid w:val="004E6A7D"/>
    <w:rsid w:val="004F1833"/>
    <w:rsid w:val="004F307D"/>
    <w:rsid w:val="004F4096"/>
    <w:rsid w:val="004F4135"/>
    <w:rsid w:val="004F4219"/>
    <w:rsid w:val="004F509D"/>
    <w:rsid w:val="004F591A"/>
    <w:rsid w:val="004F68D0"/>
    <w:rsid w:val="004F738B"/>
    <w:rsid w:val="005021D6"/>
    <w:rsid w:val="00506991"/>
    <w:rsid w:val="00521464"/>
    <w:rsid w:val="00522E34"/>
    <w:rsid w:val="005302A2"/>
    <w:rsid w:val="005337A3"/>
    <w:rsid w:val="00536356"/>
    <w:rsid w:val="005363AA"/>
    <w:rsid w:val="00537D99"/>
    <w:rsid w:val="005402AF"/>
    <w:rsid w:val="005414F3"/>
    <w:rsid w:val="00542523"/>
    <w:rsid w:val="0054286A"/>
    <w:rsid w:val="0054467E"/>
    <w:rsid w:val="0055133B"/>
    <w:rsid w:val="00551AC4"/>
    <w:rsid w:val="00555CC9"/>
    <w:rsid w:val="0055625F"/>
    <w:rsid w:val="00560ADA"/>
    <w:rsid w:val="005612A0"/>
    <w:rsid w:val="005662B8"/>
    <w:rsid w:val="0057165C"/>
    <w:rsid w:val="00574CEF"/>
    <w:rsid w:val="00574F85"/>
    <w:rsid w:val="00575375"/>
    <w:rsid w:val="00575737"/>
    <w:rsid w:val="00576689"/>
    <w:rsid w:val="005776A4"/>
    <w:rsid w:val="00577F5F"/>
    <w:rsid w:val="00577F8C"/>
    <w:rsid w:val="00582844"/>
    <w:rsid w:val="005842C3"/>
    <w:rsid w:val="00584FE1"/>
    <w:rsid w:val="005873FA"/>
    <w:rsid w:val="00591CBD"/>
    <w:rsid w:val="00592E3E"/>
    <w:rsid w:val="00593311"/>
    <w:rsid w:val="0059398A"/>
    <w:rsid w:val="00594551"/>
    <w:rsid w:val="00594A9E"/>
    <w:rsid w:val="005950A4"/>
    <w:rsid w:val="00595E69"/>
    <w:rsid w:val="00596697"/>
    <w:rsid w:val="00596D28"/>
    <w:rsid w:val="005A2BE0"/>
    <w:rsid w:val="005A2C54"/>
    <w:rsid w:val="005A2D35"/>
    <w:rsid w:val="005A3137"/>
    <w:rsid w:val="005A36D6"/>
    <w:rsid w:val="005A59EE"/>
    <w:rsid w:val="005A61AA"/>
    <w:rsid w:val="005A71D0"/>
    <w:rsid w:val="005B09DC"/>
    <w:rsid w:val="005B0E57"/>
    <w:rsid w:val="005B0F24"/>
    <w:rsid w:val="005B1012"/>
    <w:rsid w:val="005B1B8A"/>
    <w:rsid w:val="005B23B8"/>
    <w:rsid w:val="005C18AA"/>
    <w:rsid w:val="005C72E3"/>
    <w:rsid w:val="005C7F9C"/>
    <w:rsid w:val="005D5018"/>
    <w:rsid w:val="005D743F"/>
    <w:rsid w:val="005E2901"/>
    <w:rsid w:val="005E4AAD"/>
    <w:rsid w:val="005E61D7"/>
    <w:rsid w:val="005E6EEE"/>
    <w:rsid w:val="005F24EA"/>
    <w:rsid w:val="005F49E9"/>
    <w:rsid w:val="005F6833"/>
    <w:rsid w:val="005F73AF"/>
    <w:rsid w:val="0060021E"/>
    <w:rsid w:val="00601433"/>
    <w:rsid w:val="00602340"/>
    <w:rsid w:val="00602E5D"/>
    <w:rsid w:val="00604BA4"/>
    <w:rsid w:val="00606BA9"/>
    <w:rsid w:val="00606BDE"/>
    <w:rsid w:val="006073F0"/>
    <w:rsid w:val="00607B99"/>
    <w:rsid w:val="00607FBD"/>
    <w:rsid w:val="00610A74"/>
    <w:rsid w:val="00612228"/>
    <w:rsid w:val="006177AB"/>
    <w:rsid w:val="00623225"/>
    <w:rsid w:val="00623F2E"/>
    <w:rsid w:val="006252AA"/>
    <w:rsid w:val="00630A6B"/>
    <w:rsid w:val="00632480"/>
    <w:rsid w:val="006341D2"/>
    <w:rsid w:val="00634EDC"/>
    <w:rsid w:val="00635B0C"/>
    <w:rsid w:val="00637126"/>
    <w:rsid w:val="00637AD8"/>
    <w:rsid w:val="00641F1C"/>
    <w:rsid w:val="006427B7"/>
    <w:rsid w:val="00643DDB"/>
    <w:rsid w:val="00646910"/>
    <w:rsid w:val="006469A9"/>
    <w:rsid w:val="00652177"/>
    <w:rsid w:val="00656A26"/>
    <w:rsid w:val="0066055A"/>
    <w:rsid w:val="0066112B"/>
    <w:rsid w:val="00665AFE"/>
    <w:rsid w:val="00666E88"/>
    <w:rsid w:val="0067174B"/>
    <w:rsid w:val="0067255C"/>
    <w:rsid w:val="00672EC6"/>
    <w:rsid w:val="00673FF0"/>
    <w:rsid w:val="00681E58"/>
    <w:rsid w:val="00682032"/>
    <w:rsid w:val="006830A5"/>
    <w:rsid w:val="006837FA"/>
    <w:rsid w:val="00684D79"/>
    <w:rsid w:val="00686C60"/>
    <w:rsid w:val="00692D54"/>
    <w:rsid w:val="006947FD"/>
    <w:rsid w:val="00696C71"/>
    <w:rsid w:val="00697AA2"/>
    <w:rsid w:val="006A239F"/>
    <w:rsid w:val="006A25D4"/>
    <w:rsid w:val="006A29A8"/>
    <w:rsid w:val="006A3B9F"/>
    <w:rsid w:val="006A4D54"/>
    <w:rsid w:val="006A7230"/>
    <w:rsid w:val="006B11A1"/>
    <w:rsid w:val="006B4731"/>
    <w:rsid w:val="006B4E5D"/>
    <w:rsid w:val="006B6B2C"/>
    <w:rsid w:val="006C3714"/>
    <w:rsid w:val="006C4995"/>
    <w:rsid w:val="006C548F"/>
    <w:rsid w:val="006C6FE0"/>
    <w:rsid w:val="006D0CB7"/>
    <w:rsid w:val="006D0E61"/>
    <w:rsid w:val="006D3F14"/>
    <w:rsid w:val="006D41A7"/>
    <w:rsid w:val="006E065B"/>
    <w:rsid w:val="006E0C37"/>
    <w:rsid w:val="006E26F8"/>
    <w:rsid w:val="006E288D"/>
    <w:rsid w:val="006E38D9"/>
    <w:rsid w:val="006E4F44"/>
    <w:rsid w:val="006E59E3"/>
    <w:rsid w:val="006E6F3D"/>
    <w:rsid w:val="006F096E"/>
    <w:rsid w:val="006F099B"/>
    <w:rsid w:val="006F1298"/>
    <w:rsid w:val="006F461E"/>
    <w:rsid w:val="006F462B"/>
    <w:rsid w:val="006F6D52"/>
    <w:rsid w:val="006F7785"/>
    <w:rsid w:val="00701DC4"/>
    <w:rsid w:val="0070693E"/>
    <w:rsid w:val="007076DF"/>
    <w:rsid w:val="007123E0"/>
    <w:rsid w:val="00712B04"/>
    <w:rsid w:val="0071475F"/>
    <w:rsid w:val="00716547"/>
    <w:rsid w:val="00716C9D"/>
    <w:rsid w:val="007200BB"/>
    <w:rsid w:val="007209E2"/>
    <w:rsid w:val="00720B27"/>
    <w:rsid w:val="00720EF3"/>
    <w:rsid w:val="00721455"/>
    <w:rsid w:val="00724D59"/>
    <w:rsid w:val="007266B3"/>
    <w:rsid w:val="00730011"/>
    <w:rsid w:val="007321AC"/>
    <w:rsid w:val="00732B4F"/>
    <w:rsid w:val="00732E4E"/>
    <w:rsid w:val="00732F2C"/>
    <w:rsid w:val="0073522A"/>
    <w:rsid w:val="007363F8"/>
    <w:rsid w:val="00740047"/>
    <w:rsid w:val="007418BB"/>
    <w:rsid w:val="00741CF7"/>
    <w:rsid w:val="0074231D"/>
    <w:rsid w:val="00746B5A"/>
    <w:rsid w:val="00750B12"/>
    <w:rsid w:val="007527A3"/>
    <w:rsid w:val="00753484"/>
    <w:rsid w:val="0075381A"/>
    <w:rsid w:val="00753E16"/>
    <w:rsid w:val="00757D0C"/>
    <w:rsid w:val="00757D32"/>
    <w:rsid w:val="007618E8"/>
    <w:rsid w:val="0076244E"/>
    <w:rsid w:val="007638A4"/>
    <w:rsid w:val="00764F9B"/>
    <w:rsid w:val="0077062C"/>
    <w:rsid w:val="00770B2D"/>
    <w:rsid w:val="0077174E"/>
    <w:rsid w:val="00771D9D"/>
    <w:rsid w:val="007724F3"/>
    <w:rsid w:val="00773914"/>
    <w:rsid w:val="00776E0B"/>
    <w:rsid w:val="00777843"/>
    <w:rsid w:val="00780023"/>
    <w:rsid w:val="00781D8A"/>
    <w:rsid w:val="007853F2"/>
    <w:rsid w:val="00787407"/>
    <w:rsid w:val="0079018A"/>
    <w:rsid w:val="00791087"/>
    <w:rsid w:val="0079163D"/>
    <w:rsid w:val="00791A05"/>
    <w:rsid w:val="00792E30"/>
    <w:rsid w:val="007936C7"/>
    <w:rsid w:val="0079371A"/>
    <w:rsid w:val="0079394E"/>
    <w:rsid w:val="00794A6E"/>
    <w:rsid w:val="00796598"/>
    <w:rsid w:val="007A047E"/>
    <w:rsid w:val="007A1ABB"/>
    <w:rsid w:val="007A256B"/>
    <w:rsid w:val="007A4F58"/>
    <w:rsid w:val="007A609F"/>
    <w:rsid w:val="007B0206"/>
    <w:rsid w:val="007B128E"/>
    <w:rsid w:val="007B41FC"/>
    <w:rsid w:val="007B5AA2"/>
    <w:rsid w:val="007B5F3D"/>
    <w:rsid w:val="007B6599"/>
    <w:rsid w:val="007B7713"/>
    <w:rsid w:val="007B7F9E"/>
    <w:rsid w:val="007C049C"/>
    <w:rsid w:val="007C36C1"/>
    <w:rsid w:val="007C52A6"/>
    <w:rsid w:val="007C5B71"/>
    <w:rsid w:val="007D1D63"/>
    <w:rsid w:val="007D2043"/>
    <w:rsid w:val="007D334C"/>
    <w:rsid w:val="007D38D5"/>
    <w:rsid w:val="007D42F5"/>
    <w:rsid w:val="007D4D49"/>
    <w:rsid w:val="007D4D67"/>
    <w:rsid w:val="007D6040"/>
    <w:rsid w:val="007D64F1"/>
    <w:rsid w:val="007D6AE3"/>
    <w:rsid w:val="007D7235"/>
    <w:rsid w:val="007D7E92"/>
    <w:rsid w:val="007E048C"/>
    <w:rsid w:val="007E0626"/>
    <w:rsid w:val="007E3F77"/>
    <w:rsid w:val="007E5210"/>
    <w:rsid w:val="007E5C96"/>
    <w:rsid w:val="007E6BE9"/>
    <w:rsid w:val="007E78D9"/>
    <w:rsid w:val="007F3999"/>
    <w:rsid w:val="007F3D4B"/>
    <w:rsid w:val="007F4989"/>
    <w:rsid w:val="007F60A2"/>
    <w:rsid w:val="007F6A03"/>
    <w:rsid w:val="0080019A"/>
    <w:rsid w:val="00800EDC"/>
    <w:rsid w:val="0080112C"/>
    <w:rsid w:val="0080199B"/>
    <w:rsid w:val="00801ABB"/>
    <w:rsid w:val="00803C38"/>
    <w:rsid w:val="00806355"/>
    <w:rsid w:val="008063B0"/>
    <w:rsid w:val="00813807"/>
    <w:rsid w:val="008144E7"/>
    <w:rsid w:val="00815D64"/>
    <w:rsid w:val="00815EE3"/>
    <w:rsid w:val="00815F5A"/>
    <w:rsid w:val="008166B3"/>
    <w:rsid w:val="0082269F"/>
    <w:rsid w:val="008226C7"/>
    <w:rsid w:val="00823C4B"/>
    <w:rsid w:val="00824C1C"/>
    <w:rsid w:val="00826AFD"/>
    <w:rsid w:val="00826C6B"/>
    <w:rsid w:val="00827A63"/>
    <w:rsid w:val="00827E3E"/>
    <w:rsid w:val="00830E94"/>
    <w:rsid w:val="0083183B"/>
    <w:rsid w:val="00831F9C"/>
    <w:rsid w:val="00832F4F"/>
    <w:rsid w:val="008336B9"/>
    <w:rsid w:val="00835ACA"/>
    <w:rsid w:val="00836D1F"/>
    <w:rsid w:val="008379FF"/>
    <w:rsid w:val="00840312"/>
    <w:rsid w:val="00847BDA"/>
    <w:rsid w:val="0085113F"/>
    <w:rsid w:val="008543FE"/>
    <w:rsid w:val="0085655A"/>
    <w:rsid w:val="00861669"/>
    <w:rsid w:val="00870097"/>
    <w:rsid w:val="00871515"/>
    <w:rsid w:val="00874692"/>
    <w:rsid w:val="008755C3"/>
    <w:rsid w:val="0087694B"/>
    <w:rsid w:val="00876F13"/>
    <w:rsid w:val="00880BA3"/>
    <w:rsid w:val="00880DAE"/>
    <w:rsid w:val="00881A04"/>
    <w:rsid w:val="00881E7F"/>
    <w:rsid w:val="00883807"/>
    <w:rsid w:val="008848D9"/>
    <w:rsid w:val="00884D42"/>
    <w:rsid w:val="0088591C"/>
    <w:rsid w:val="00885F48"/>
    <w:rsid w:val="008867BE"/>
    <w:rsid w:val="0089063F"/>
    <w:rsid w:val="0089070E"/>
    <w:rsid w:val="008963A5"/>
    <w:rsid w:val="008A082C"/>
    <w:rsid w:val="008A0C32"/>
    <w:rsid w:val="008A1912"/>
    <w:rsid w:val="008A2682"/>
    <w:rsid w:val="008A4649"/>
    <w:rsid w:val="008B196F"/>
    <w:rsid w:val="008B3528"/>
    <w:rsid w:val="008B4C8F"/>
    <w:rsid w:val="008B52B7"/>
    <w:rsid w:val="008B5DFC"/>
    <w:rsid w:val="008B6E09"/>
    <w:rsid w:val="008C131B"/>
    <w:rsid w:val="008C3F98"/>
    <w:rsid w:val="008C6780"/>
    <w:rsid w:val="008C6D44"/>
    <w:rsid w:val="008C70B9"/>
    <w:rsid w:val="008D0CD0"/>
    <w:rsid w:val="008D6576"/>
    <w:rsid w:val="008E08A5"/>
    <w:rsid w:val="008E130C"/>
    <w:rsid w:val="008E2EA8"/>
    <w:rsid w:val="008F528F"/>
    <w:rsid w:val="008F73D8"/>
    <w:rsid w:val="009002B6"/>
    <w:rsid w:val="0090064B"/>
    <w:rsid w:val="0090143B"/>
    <w:rsid w:val="0090346D"/>
    <w:rsid w:val="00907571"/>
    <w:rsid w:val="0090787F"/>
    <w:rsid w:val="00907BE1"/>
    <w:rsid w:val="00910A12"/>
    <w:rsid w:val="00913732"/>
    <w:rsid w:val="00916048"/>
    <w:rsid w:val="0091638C"/>
    <w:rsid w:val="009172AF"/>
    <w:rsid w:val="009177BC"/>
    <w:rsid w:val="00917B39"/>
    <w:rsid w:val="00922405"/>
    <w:rsid w:val="0092276A"/>
    <w:rsid w:val="009240CB"/>
    <w:rsid w:val="00926869"/>
    <w:rsid w:val="009278FD"/>
    <w:rsid w:val="00930C08"/>
    <w:rsid w:val="0093108C"/>
    <w:rsid w:val="00931926"/>
    <w:rsid w:val="009338D5"/>
    <w:rsid w:val="00936271"/>
    <w:rsid w:val="009407A0"/>
    <w:rsid w:val="00942964"/>
    <w:rsid w:val="00945555"/>
    <w:rsid w:val="0094786F"/>
    <w:rsid w:val="00947A3E"/>
    <w:rsid w:val="00947F2A"/>
    <w:rsid w:val="00947FCD"/>
    <w:rsid w:val="009510F0"/>
    <w:rsid w:val="00954078"/>
    <w:rsid w:val="009564F3"/>
    <w:rsid w:val="00961042"/>
    <w:rsid w:val="009610DA"/>
    <w:rsid w:val="00962AAB"/>
    <w:rsid w:val="0096377A"/>
    <w:rsid w:val="0096578D"/>
    <w:rsid w:val="00967002"/>
    <w:rsid w:val="009675F6"/>
    <w:rsid w:val="00967688"/>
    <w:rsid w:val="00967C74"/>
    <w:rsid w:val="009703BF"/>
    <w:rsid w:val="009724E6"/>
    <w:rsid w:val="009732E9"/>
    <w:rsid w:val="00974203"/>
    <w:rsid w:val="00974C7C"/>
    <w:rsid w:val="00977B4A"/>
    <w:rsid w:val="00983EAF"/>
    <w:rsid w:val="00984C46"/>
    <w:rsid w:val="00987445"/>
    <w:rsid w:val="0099046E"/>
    <w:rsid w:val="009929E9"/>
    <w:rsid w:val="00993B55"/>
    <w:rsid w:val="00995D7A"/>
    <w:rsid w:val="0099649E"/>
    <w:rsid w:val="009973E9"/>
    <w:rsid w:val="009A10ED"/>
    <w:rsid w:val="009A3F96"/>
    <w:rsid w:val="009A646C"/>
    <w:rsid w:val="009B0778"/>
    <w:rsid w:val="009B2F79"/>
    <w:rsid w:val="009B3B94"/>
    <w:rsid w:val="009B4FAF"/>
    <w:rsid w:val="009B5719"/>
    <w:rsid w:val="009B7C1A"/>
    <w:rsid w:val="009C00B9"/>
    <w:rsid w:val="009C105D"/>
    <w:rsid w:val="009C1B21"/>
    <w:rsid w:val="009C2568"/>
    <w:rsid w:val="009C2647"/>
    <w:rsid w:val="009C27D1"/>
    <w:rsid w:val="009C4810"/>
    <w:rsid w:val="009C73EA"/>
    <w:rsid w:val="009D1DC8"/>
    <w:rsid w:val="009D4082"/>
    <w:rsid w:val="009D580E"/>
    <w:rsid w:val="009E1E32"/>
    <w:rsid w:val="009E240B"/>
    <w:rsid w:val="009E6EC1"/>
    <w:rsid w:val="009E770E"/>
    <w:rsid w:val="009E7939"/>
    <w:rsid w:val="009E7B96"/>
    <w:rsid w:val="009F21FC"/>
    <w:rsid w:val="009F25D0"/>
    <w:rsid w:val="009F3A7B"/>
    <w:rsid w:val="009F3CB8"/>
    <w:rsid w:val="009F78D0"/>
    <w:rsid w:val="00A01F98"/>
    <w:rsid w:val="00A03286"/>
    <w:rsid w:val="00A03957"/>
    <w:rsid w:val="00A03C0D"/>
    <w:rsid w:val="00A03C28"/>
    <w:rsid w:val="00A047E6"/>
    <w:rsid w:val="00A07E92"/>
    <w:rsid w:val="00A11013"/>
    <w:rsid w:val="00A13E2B"/>
    <w:rsid w:val="00A149BF"/>
    <w:rsid w:val="00A14F5F"/>
    <w:rsid w:val="00A17082"/>
    <w:rsid w:val="00A2127F"/>
    <w:rsid w:val="00A26493"/>
    <w:rsid w:val="00A30A61"/>
    <w:rsid w:val="00A329FD"/>
    <w:rsid w:val="00A34B75"/>
    <w:rsid w:val="00A44198"/>
    <w:rsid w:val="00A44409"/>
    <w:rsid w:val="00A50C7C"/>
    <w:rsid w:val="00A51D69"/>
    <w:rsid w:val="00A51E29"/>
    <w:rsid w:val="00A52BAB"/>
    <w:rsid w:val="00A53C59"/>
    <w:rsid w:val="00A53EEB"/>
    <w:rsid w:val="00A55040"/>
    <w:rsid w:val="00A550DD"/>
    <w:rsid w:val="00A5775E"/>
    <w:rsid w:val="00A618AC"/>
    <w:rsid w:val="00A6209B"/>
    <w:rsid w:val="00A64AD7"/>
    <w:rsid w:val="00A662BC"/>
    <w:rsid w:val="00A66857"/>
    <w:rsid w:val="00A671C3"/>
    <w:rsid w:val="00A674FF"/>
    <w:rsid w:val="00A67644"/>
    <w:rsid w:val="00A6765F"/>
    <w:rsid w:val="00A70DF0"/>
    <w:rsid w:val="00A711B7"/>
    <w:rsid w:val="00A71CEC"/>
    <w:rsid w:val="00A72B96"/>
    <w:rsid w:val="00A73FDA"/>
    <w:rsid w:val="00A740FB"/>
    <w:rsid w:val="00A74234"/>
    <w:rsid w:val="00A765F1"/>
    <w:rsid w:val="00A76E11"/>
    <w:rsid w:val="00A84D2D"/>
    <w:rsid w:val="00A86EA1"/>
    <w:rsid w:val="00A87F48"/>
    <w:rsid w:val="00A9049F"/>
    <w:rsid w:val="00A936AB"/>
    <w:rsid w:val="00A93EAD"/>
    <w:rsid w:val="00A947B8"/>
    <w:rsid w:val="00A9485D"/>
    <w:rsid w:val="00A95EB1"/>
    <w:rsid w:val="00A96E36"/>
    <w:rsid w:val="00A9759E"/>
    <w:rsid w:val="00AA0046"/>
    <w:rsid w:val="00AA0A3C"/>
    <w:rsid w:val="00AA0FEA"/>
    <w:rsid w:val="00AA2FC8"/>
    <w:rsid w:val="00AA3223"/>
    <w:rsid w:val="00AA467B"/>
    <w:rsid w:val="00AB219B"/>
    <w:rsid w:val="00AB5556"/>
    <w:rsid w:val="00AC0FCF"/>
    <w:rsid w:val="00AC13CD"/>
    <w:rsid w:val="00AC1B57"/>
    <w:rsid w:val="00AC1BD9"/>
    <w:rsid w:val="00AC71DB"/>
    <w:rsid w:val="00AC7904"/>
    <w:rsid w:val="00AC7D5E"/>
    <w:rsid w:val="00AD33EE"/>
    <w:rsid w:val="00AD3B32"/>
    <w:rsid w:val="00AD58E3"/>
    <w:rsid w:val="00AE18A5"/>
    <w:rsid w:val="00AE2091"/>
    <w:rsid w:val="00AE2853"/>
    <w:rsid w:val="00AE38A8"/>
    <w:rsid w:val="00AE3F78"/>
    <w:rsid w:val="00AE4C0D"/>
    <w:rsid w:val="00AF5CA0"/>
    <w:rsid w:val="00AF622E"/>
    <w:rsid w:val="00B028A9"/>
    <w:rsid w:val="00B03420"/>
    <w:rsid w:val="00B03505"/>
    <w:rsid w:val="00B04537"/>
    <w:rsid w:val="00B04F15"/>
    <w:rsid w:val="00B0520C"/>
    <w:rsid w:val="00B10919"/>
    <w:rsid w:val="00B12EB3"/>
    <w:rsid w:val="00B13E22"/>
    <w:rsid w:val="00B152F8"/>
    <w:rsid w:val="00B15AE4"/>
    <w:rsid w:val="00B15F43"/>
    <w:rsid w:val="00B1656E"/>
    <w:rsid w:val="00B21E12"/>
    <w:rsid w:val="00B24486"/>
    <w:rsid w:val="00B24E20"/>
    <w:rsid w:val="00B2501D"/>
    <w:rsid w:val="00B30C71"/>
    <w:rsid w:val="00B30E05"/>
    <w:rsid w:val="00B3129E"/>
    <w:rsid w:val="00B31F6E"/>
    <w:rsid w:val="00B32CE8"/>
    <w:rsid w:val="00B3442C"/>
    <w:rsid w:val="00B349CE"/>
    <w:rsid w:val="00B35317"/>
    <w:rsid w:val="00B356E0"/>
    <w:rsid w:val="00B35A00"/>
    <w:rsid w:val="00B36CC8"/>
    <w:rsid w:val="00B433D8"/>
    <w:rsid w:val="00B43F71"/>
    <w:rsid w:val="00B46734"/>
    <w:rsid w:val="00B4719A"/>
    <w:rsid w:val="00B471BC"/>
    <w:rsid w:val="00B47789"/>
    <w:rsid w:val="00B5120D"/>
    <w:rsid w:val="00B51602"/>
    <w:rsid w:val="00B54584"/>
    <w:rsid w:val="00B55153"/>
    <w:rsid w:val="00B55ED1"/>
    <w:rsid w:val="00B57F8B"/>
    <w:rsid w:val="00B61C48"/>
    <w:rsid w:val="00B62A9B"/>
    <w:rsid w:val="00B62C78"/>
    <w:rsid w:val="00B64F9F"/>
    <w:rsid w:val="00B661E8"/>
    <w:rsid w:val="00B67ACA"/>
    <w:rsid w:val="00B7104C"/>
    <w:rsid w:val="00B72D64"/>
    <w:rsid w:val="00B73F45"/>
    <w:rsid w:val="00B73F73"/>
    <w:rsid w:val="00B74C72"/>
    <w:rsid w:val="00B75346"/>
    <w:rsid w:val="00B76EC6"/>
    <w:rsid w:val="00B779DD"/>
    <w:rsid w:val="00B806D8"/>
    <w:rsid w:val="00B814C4"/>
    <w:rsid w:val="00B81554"/>
    <w:rsid w:val="00B84454"/>
    <w:rsid w:val="00B86D56"/>
    <w:rsid w:val="00B86EC2"/>
    <w:rsid w:val="00B87B48"/>
    <w:rsid w:val="00B9271A"/>
    <w:rsid w:val="00B933AF"/>
    <w:rsid w:val="00B95A8C"/>
    <w:rsid w:val="00B95C0E"/>
    <w:rsid w:val="00B96167"/>
    <w:rsid w:val="00B962CB"/>
    <w:rsid w:val="00B96B06"/>
    <w:rsid w:val="00B97E32"/>
    <w:rsid w:val="00BA1652"/>
    <w:rsid w:val="00BA2770"/>
    <w:rsid w:val="00BA2E41"/>
    <w:rsid w:val="00BA47DB"/>
    <w:rsid w:val="00BA51A4"/>
    <w:rsid w:val="00BB39D9"/>
    <w:rsid w:val="00BB4E7E"/>
    <w:rsid w:val="00BB5AD9"/>
    <w:rsid w:val="00BC10D5"/>
    <w:rsid w:val="00BC2716"/>
    <w:rsid w:val="00BC4CF0"/>
    <w:rsid w:val="00BC4D12"/>
    <w:rsid w:val="00BC73A9"/>
    <w:rsid w:val="00BD03E9"/>
    <w:rsid w:val="00BD080F"/>
    <w:rsid w:val="00BD0BAB"/>
    <w:rsid w:val="00BD2FDE"/>
    <w:rsid w:val="00BD3F8F"/>
    <w:rsid w:val="00BD5475"/>
    <w:rsid w:val="00BD5A1B"/>
    <w:rsid w:val="00BD65BF"/>
    <w:rsid w:val="00BD67F4"/>
    <w:rsid w:val="00BD6A8A"/>
    <w:rsid w:val="00BD76EB"/>
    <w:rsid w:val="00BE00CC"/>
    <w:rsid w:val="00BE0CA4"/>
    <w:rsid w:val="00BE137C"/>
    <w:rsid w:val="00BE149C"/>
    <w:rsid w:val="00BE2BB3"/>
    <w:rsid w:val="00BE4CAC"/>
    <w:rsid w:val="00BE5F50"/>
    <w:rsid w:val="00BE6276"/>
    <w:rsid w:val="00BE66DF"/>
    <w:rsid w:val="00BE6BF0"/>
    <w:rsid w:val="00BE6FD3"/>
    <w:rsid w:val="00BE70FA"/>
    <w:rsid w:val="00BE775C"/>
    <w:rsid w:val="00BF1B15"/>
    <w:rsid w:val="00BF1E99"/>
    <w:rsid w:val="00BF449D"/>
    <w:rsid w:val="00BF5D5B"/>
    <w:rsid w:val="00BF5FDC"/>
    <w:rsid w:val="00C0324F"/>
    <w:rsid w:val="00C0589A"/>
    <w:rsid w:val="00C05F5D"/>
    <w:rsid w:val="00C116E7"/>
    <w:rsid w:val="00C1355D"/>
    <w:rsid w:val="00C167B2"/>
    <w:rsid w:val="00C20ABE"/>
    <w:rsid w:val="00C22407"/>
    <w:rsid w:val="00C229F1"/>
    <w:rsid w:val="00C22BC2"/>
    <w:rsid w:val="00C2328C"/>
    <w:rsid w:val="00C23567"/>
    <w:rsid w:val="00C2445A"/>
    <w:rsid w:val="00C2584B"/>
    <w:rsid w:val="00C25A2E"/>
    <w:rsid w:val="00C25A97"/>
    <w:rsid w:val="00C260AC"/>
    <w:rsid w:val="00C3151D"/>
    <w:rsid w:val="00C32B38"/>
    <w:rsid w:val="00C372D6"/>
    <w:rsid w:val="00C37E4D"/>
    <w:rsid w:val="00C4151C"/>
    <w:rsid w:val="00C4231C"/>
    <w:rsid w:val="00C42787"/>
    <w:rsid w:val="00C42ED1"/>
    <w:rsid w:val="00C4338B"/>
    <w:rsid w:val="00C442AD"/>
    <w:rsid w:val="00C44451"/>
    <w:rsid w:val="00C446B8"/>
    <w:rsid w:val="00C45337"/>
    <w:rsid w:val="00C462EF"/>
    <w:rsid w:val="00C50E65"/>
    <w:rsid w:val="00C516F0"/>
    <w:rsid w:val="00C51890"/>
    <w:rsid w:val="00C52B16"/>
    <w:rsid w:val="00C5396A"/>
    <w:rsid w:val="00C53EE1"/>
    <w:rsid w:val="00C55270"/>
    <w:rsid w:val="00C5693A"/>
    <w:rsid w:val="00C56DDC"/>
    <w:rsid w:val="00C579CD"/>
    <w:rsid w:val="00C57F1F"/>
    <w:rsid w:val="00C607AB"/>
    <w:rsid w:val="00C60947"/>
    <w:rsid w:val="00C615A1"/>
    <w:rsid w:val="00C64312"/>
    <w:rsid w:val="00C6444F"/>
    <w:rsid w:val="00C65166"/>
    <w:rsid w:val="00C657F3"/>
    <w:rsid w:val="00C6745B"/>
    <w:rsid w:val="00C6749D"/>
    <w:rsid w:val="00C71103"/>
    <w:rsid w:val="00C722D4"/>
    <w:rsid w:val="00C7251E"/>
    <w:rsid w:val="00C730F8"/>
    <w:rsid w:val="00C73D64"/>
    <w:rsid w:val="00C7665A"/>
    <w:rsid w:val="00C805BE"/>
    <w:rsid w:val="00C810EB"/>
    <w:rsid w:val="00C8133B"/>
    <w:rsid w:val="00C82584"/>
    <w:rsid w:val="00C82605"/>
    <w:rsid w:val="00C839E5"/>
    <w:rsid w:val="00C850C3"/>
    <w:rsid w:val="00C8515F"/>
    <w:rsid w:val="00C85BB9"/>
    <w:rsid w:val="00C8767E"/>
    <w:rsid w:val="00C9210F"/>
    <w:rsid w:val="00C92146"/>
    <w:rsid w:val="00C945A8"/>
    <w:rsid w:val="00C9682C"/>
    <w:rsid w:val="00CA11C0"/>
    <w:rsid w:val="00CA2135"/>
    <w:rsid w:val="00CA2A21"/>
    <w:rsid w:val="00CA38E5"/>
    <w:rsid w:val="00CA4E31"/>
    <w:rsid w:val="00CA5E2C"/>
    <w:rsid w:val="00CA71B9"/>
    <w:rsid w:val="00CA7C30"/>
    <w:rsid w:val="00CB0CCE"/>
    <w:rsid w:val="00CB1511"/>
    <w:rsid w:val="00CB2E2D"/>
    <w:rsid w:val="00CB42E2"/>
    <w:rsid w:val="00CB5C3B"/>
    <w:rsid w:val="00CB6EF8"/>
    <w:rsid w:val="00CC41F0"/>
    <w:rsid w:val="00CC4D20"/>
    <w:rsid w:val="00CC747C"/>
    <w:rsid w:val="00CC7C8C"/>
    <w:rsid w:val="00CD16C3"/>
    <w:rsid w:val="00CD18A8"/>
    <w:rsid w:val="00CD1C50"/>
    <w:rsid w:val="00CD3864"/>
    <w:rsid w:val="00CD562B"/>
    <w:rsid w:val="00CD7487"/>
    <w:rsid w:val="00CE01B6"/>
    <w:rsid w:val="00CE144D"/>
    <w:rsid w:val="00CE252D"/>
    <w:rsid w:val="00CE278B"/>
    <w:rsid w:val="00CE27D9"/>
    <w:rsid w:val="00CE2940"/>
    <w:rsid w:val="00CE3CAF"/>
    <w:rsid w:val="00CE6C48"/>
    <w:rsid w:val="00CE7D5C"/>
    <w:rsid w:val="00CF191D"/>
    <w:rsid w:val="00CF2295"/>
    <w:rsid w:val="00CF2CF9"/>
    <w:rsid w:val="00CF3A12"/>
    <w:rsid w:val="00CF4FCB"/>
    <w:rsid w:val="00CF789D"/>
    <w:rsid w:val="00D013E6"/>
    <w:rsid w:val="00D01465"/>
    <w:rsid w:val="00D01C0F"/>
    <w:rsid w:val="00D06918"/>
    <w:rsid w:val="00D07974"/>
    <w:rsid w:val="00D1084C"/>
    <w:rsid w:val="00D13539"/>
    <w:rsid w:val="00D141A8"/>
    <w:rsid w:val="00D15769"/>
    <w:rsid w:val="00D172FD"/>
    <w:rsid w:val="00D173C1"/>
    <w:rsid w:val="00D21639"/>
    <w:rsid w:val="00D22873"/>
    <w:rsid w:val="00D261B9"/>
    <w:rsid w:val="00D27078"/>
    <w:rsid w:val="00D272E1"/>
    <w:rsid w:val="00D27DC3"/>
    <w:rsid w:val="00D301BD"/>
    <w:rsid w:val="00D33E7D"/>
    <w:rsid w:val="00D3422C"/>
    <w:rsid w:val="00D37044"/>
    <w:rsid w:val="00D3795D"/>
    <w:rsid w:val="00D420FA"/>
    <w:rsid w:val="00D42379"/>
    <w:rsid w:val="00D43204"/>
    <w:rsid w:val="00D43607"/>
    <w:rsid w:val="00D468D7"/>
    <w:rsid w:val="00D46B30"/>
    <w:rsid w:val="00D46C4A"/>
    <w:rsid w:val="00D46ED0"/>
    <w:rsid w:val="00D51F55"/>
    <w:rsid w:val="00D54933"/>
    <w:rsid w:val="00D55012"/>
    <w:rsid w:val="00D56679"/>
    <w:rsid w:val="00D57498"/>
    <w:rsid w:val="00D579EB"/>
    <w:rsid w:val="00D610F4"/>
    <w:rsid w:val="00D611EA"/>
    <w:rsid w:val="00D6316C"/>
    <w:rsid w:val="00D64132"/>
    <w:rsid w:val="00D65147"/>
    <w:rsid w:val="00D66242"/>
    <w:rsid w:val="00D67744"/>
    <w:rsid w:val="00D71104"/>
    <w:rsid w:val="00D73DC0"/>
    <w:rsid w:val="00D743BB"/>
    <w:rsid w:val="00D74B94"/>
    <w:rsid w:val="00D74E2B"/>
    <w:rsid w:val="00D775D8"/>
    <w:rsid w:val="00D77BF4"/>
    <w:rsid w:val="00D82B4B"/>
    <w:rsid w:val="00D83D1B"/>
    <w:rsid w:val="00D84ABA"/>
    <w:rsid w:val="00D85772"/>
    <w:rsid w:val="00D857E0"/>
    <w:rsid w:val="00D85BB8"/>
    <w:rsid w:val="00D86F4C"/>
    <w:rsid w:val="00D92775"/>
    <w:rsid w:val="00D92998"/>
    <w:rsid w:val="00D93B63"/>
    <w:rsid w:val="00D95250"/>
    <w:rsid w:val="00D95D75"/>
    <w:rsid w:val="00D9650C"/>
    <w:rsid w:val="00D96824"/>
    <w:rsid w:val="00D96F39"/>
    <w:rsid w:val="00DA0367"/>
    <w:rsid w:val="00DA12FD"/>
    <w:rsid w:val="00DA505F"/>
    <w:rsid w:val="00DA6D01"/>
    <w:rsid w:val="00DB0BAD"/>
    <w:rsid w:val="00DB0F25"/>
    <w:rsid w:val="00DB23BF"/>
    <w:rsid w:val="00DB29D2"/>
    <w:rsid w:val="00DB5AB2"/>
    <w:rsid w:val="00DB7BFA"/>
    <w:rsid w:val="00DC1362"/>
    <w:rsid w:val="00DC14F8"/>
    <w:rsid w:val="00DC1AD3"/>
    <w:rsid w:val="00DC2310"/>
    <w:rsid w:val="00DC2B68"/>
    <w:rsid w:val="00DC3D5D"/>
    <w:rsid w:val="00DC49D2"/>
    <w:rsid w:val="00DC5B49"/>
    <w:rsid w:val="00DC5FA9"/>
    <w:rsid w:val="00DC6A26"/>
    <w:rsid w:val="00DD057A"/>
    <w:rsid w:val="00DD31CC"/>
    <w:rsid w:val="00DD5233"/>
    <w:rsid w:val="00DD7A8D"/>
    <w:rsid w:val="00DD7E4F"/>
    <w:rsid w:val="00DE2BEC"/>
    <w:rsid w:val="00DE440F"/>
    <w:rsid w:val="00DE4D92"/>
    <w:rsid w:val="00DE6157"/>
    <w:rsid w:val="00DE6591"/>
    <w:rsid w:val="00DE7555"/>
    <w:rsid w:val="00DE7CB4"/>
    <w:rsid w:val="00DF38C5"/>
    <w:rsid w:val="00DF42C0"/>
    <w:rsid w:val="00DF4D0D"/>
    <w:rsid w:val="00E015A3"/>
    <w:rsid w:val="00E028B6"/>
    <w:rsid w:val="00E042DC"/>
    <w:rsid w:val="00E07A61"/>
    <w:rsid w:val="00E07F40"/>
    <w:rsid w:val="00E118EE"/>
    <w:rsid w:val="00E14E3F"/>
    <w:rsid w:val="00E15F93"/>
    <w:rsid w:val="00E16C27"/>
    <w:rsid w:val="00E16DDE"/>
    <w:rsid w:val="00E1789A"/>
    <w:rsid w:val="00E22179"/>
    <w:rsid w:val="00E222E9"/>
    <w:rsid w:val="00E22329"/>
    <w:rsid w:val="00E23EB0"/>
    <w:rsid w:val="00E24B33"/>
    <w:rsid w:val="00E26DA7"/>
    <w:rsid w:val="00E303FC"/>
    <w:rsid w:val="00E335C6"/>
    <w:rsid w:val="00E347A8"/>
    <w:rsid w:val="00E34C07"/>
    <w:rsid w:val="00E35944"/>
    <w:rsid w:val="00E37239"/>
    <w:rsid w:val="00E37F80"/>
    <w:rsid w:val="00E404C3"/>
    <w:rsid w:val="00E40B63"/>
    <w:rsid w:val="00E41AE1"/>
    <w:rsid w:val="00E42CE4"/>
    <w:rsid w:val="00E44A1C"/>
    <w:rsid w:val="00E45004"/>
    <w:rsid w:val="00E45D2D"/>
    <w:rsid w:val="00E468A8"/>
    <w:rsid w:val="00E47685"/>
    <w:rsid w:val="00E47906"/>
    <w:rsid w:val="00E5157D"/>
    <w:rsid w:val="00E561A1"/>
    <w:rsid w:val="00E56FD3"/>
    <w:rsid w:val="00E5797A"/>
    <w:rsid w:val="00E661F2"/>
    <w:rsid w:val="00E678CC"/>
    <w:rsid w:val="00E71B31"/>
    <w:rsid w:val="00E73A60"/>
    <w:rsid w:val="00E74A03"/>
    <w:rsid w:val="00E75523"/>
    <w:rsid w:val="00E75BD2"/>
    <w:rsid w:val="00E77C39"/>
    <w:rsid w:val="00E77DB7"/>
    <w:rsid w:val="00E80460"/>
    <w:rsid w:val="00E81736"/>
    <w:rsid w:val="00E82453"/>
    <w:rsid w:val="00E863A2"/>
    <w:rsid w:val="00E872D4"/>
    <w:rsid w:val="00E93B6E"/>
    <w:rsid w:val="00E945EC"/>
    <w:rsid w:val="00E967D7"/>
    <w:rsid w:val="00EA21B8"/>
    <w:rsid w:val="00EA31E3"/>
    <w:rsid w:val="00EA3301"/>
    <w:rsid w:val="00EA3B8D"/>
    <w:rsid w:val="00EA4A14"/>
    <w:rsid w:val="00EA721E"/>
    <w:rsid w:val="00EB1067"/>
    <w:rsid w:val="00EB1AD9"/>
    <w:rsid w:val="00EB25ED"/>
    <w:rsid w:val="00EB4035"/>
    <w:rsid w:val="00EB4C28"/>
    <w:rsid w:val="00EC07FE"/>
    <w:rsid w:val="00EC14B2"/>
    <w:rsid w:val="00EC168F"/>
    <w:rsid w:val="00EC16FB"/>
    <w:rsid w:val="00EC44B3"/>
    <w:rsid w:val="00EC5D5C"/>
    <w:rsid w:val="00EC6B1F"/>
    <w:rsid w:val="00EC6F10"/>
    <w:rsid w:val="00EC75CF"/>
    <w:rsid w:val="00EC7A09"/>
    <w:rsid w:val="00ED063A"/>
    <w:rsid w:val="00ED0B75"/>
    <w:rsid w:val="00ED2BC0"/>
    <w:rsid w:val="00ED3751"/>
    <w:rsid w:val="00ED60CF"/>
    <w:rsid w:val="00ED6701"/>
    <w:rsid w:val="00ED7395"/>
    <w:rsid w:val="00ED7784"/>
    <w:rsid w:val="00EE3C0E"/>
    <w:rsid w:val="00EE42A4"/>
    <w:rsid w:val="00EE4E66"/>
    <w:rsid w:val="00EE74F5"/>
    <w:rsid w:val="00EF01A8"/>
    <w:rsid w:val="00EF19C8"/>
    <w:rsid w:val="00EF1AA4"/>
    <w:rsid w:val="00EF2016"/>
    <w:rsid w:val="00EF27F9"/>
    <w:rsid w:val="00EF28FD"/>
    <w:rsid w:val="00EF29B2"/>
    <w:rsid w:val="00EF74FD"/>
    <w:rsid w:val="00F00C1C"/>
    <w:rsid w:val="00F00C49"/>
    <w:rsid w:val="00F023DC"/>
    <w:rsid w:val="00F07685"/>
    <w:rsid w:val="00F10FEC"/>
    <w:rsid w:val="00F11F22"/>
    <w:rsid w:val="00F125D4"/>
    <w:rsid w:val="00F132C4"/>
    <w:rsid w:val="00F14EE1"/>
    <w:rsid w:val="00F14FD3"/>
    <w:rsid w:val="00F16FFD"/>
    <w:rsid w:val="00F1742F"/>
    <w:rsid w:val="00F2313D"/>
    <w:rsid w:val="00F234F8"/>
    <w:rsid w:val="00F23E43"/>
    <w:rsid w:val="00F24B5C"/>
    <w:rsid w:val="00F24B6D"/>
    <w:rsid w:val="00F3541B"/>
    <w:rsid w:val="00F355E3"/>
    <w:rsid w:val="00F36F60"/>
    <w:rsid w:val="00F37E22"/>
    <w:rsid w:val="00F37E4D"/>
    <w:rsid w:val="00F401F7"/>
    <w:rsid w:val="00F40CAC"/>
    <w:rsid w:val="00F432AF"/>
    <w:rsid w:val="00F43AA3"/>
    <w:rsid w:val="00F46B7A"/>
    <w:rsid w:val="00F47459"/>
    <w:rsid w:val="00F4757B"/>
    <w:rsid w:val="00F5059F"/>
    <w:rsid w:val="00F505BB"/>
    <w:rsid w:val="00F54F5A"/>
    <w:rsid w:val="00F558D0"/>
    <w:rsid w:val="00F56CE3"/>
    <w:rsid w:val="00F61125"/>
    <w:rsid w:val="00F623E6"/>
    <w:rsid w:val="00F65714"/>
    <w:rsid w:val="00F65FCC"/>
    <w:rsid w:val="00F66DA8"/>
    <w:rsid w:val="00F72EBE"/>
    <w:rsid w:val="00F739FB"/>
    <w:rsid w:val="00F748BF"/>
    <w:rsid w:val="00F751B7"/>
    <w:rsid w:val="00F76A1A"/>
    <w:rsid w:val="00F7727B"/>
    <w:rsid w:val="00F777FF"/>
    <w:rsid w:val="00F81087"/>
    <w:rsid w:val="00F8237B"/>
    <w:rsid w:val="00F82582"/>
    <w:rsid w:val="00F8312E"/>
    <w:rsid w:val="00F833AB"/>
    <w:rsid w:val="00F83592"/>
    <w:rsid w:val="00F83CFF"/>
    <w:rsid w:val="00F84D9A"/>
    <w:rsid w:val="00F860DE"/>
    <w:rsid w:val="00F86156"/>
    <w:rsid w:val="00F8782A"/>
    <w:rsid w:val="00F9043C"/>
    <w:rsid w:val="00F93E10"/>
    <w:rsid w:val="00F93E6E"/>
    <w:rsid w:val="00F947BD"/>
    <w:rsid w:val="00F9553F"/>
    <w:rsid w:val="00F95E55"/>
    <w:rsid w:val="00FA0C4A"/>
    <w:rsid w:val="00FA1486"/>
    <w:rsid w:val="00FA1C7C"/>
    <w:rsid w:val="00FA1D41"/>
    <w:rsid w:val="00FA464B"/>
    <w:rsid w:val="00FA56A6"/>
    <w:rsid w:val="00FA5B84"/>
    <w:rsid w:val="00FA6E5C"/>
    <w:rsid w:val="00FB02DC"/>
    <w:rsid w:val="00FB17B5"/>
    <w:rsid w:val="00FB342B"/>
    <w:rsid w:val="00FB73D3"/>
    <w:rsid w:val="00FB7DD2"/>
    <w:rsid w:val="00FC21B9"/>
    <w:rsid w:val="00FC2E9E"/>
    <w:rsid w:val="00FC2FC8"/>
    <w:rsid w:val="00FC3568"/>
    <w:rsid w:val="00FC385F"/>
    <w:rsid w:val="00FC437B"/>
    <w:rsid w:val="00FC4DC5"/>
    <w:rsid w:val="00FC61EF"/>
    <w:rsid w:val="00FC6CAB"/>
    <w:rsid w:val="00FC7A49"/>
    <w:rsid w:val="00FD5778"/>
    <w:rsid w:val="00FD5D8F"/>
    <w:rsid w:val="00FD5F49"/>
    <w:rsid w:val="00FD6832"/>
    <w:rsid w:val="00FD7BA0"/>
    <w:rsid w:val="00FE1288"/>
    <w:rsid w:val="00FE1619"/>
    <w:rsid w:val="00FE1E56"/>
    <w:rsid w:val="00FE202A"/>
    <w:rsid w:val="00FE3172"/>
    <w:rsid w:val="00FE3534"/>
    <w:rsid w:val="00FE44B9"/>
    <w:rsid w:val="00FE456E"/>
    <w:rsid w:val="00FE6A9E"/>
    <w:rsid w:val="00FE7F22"/>
    <w:rsid w:val="00FF09B8"/>
    <w:rsid w:val="00FF0D39"/>
    <w:rsid w:val="00FF2137"/>
    <w:rsid w:val="00FF306D"/>
    <w:rsid w:val="00FF3A5B"/>
    <w:rsid w:val="00FF4FA6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F2"/>
    <w:pPr>
      <w:spacing w:line="312" w:lineRule="auto"/>
    </w:pPr>
    <w:rPr>
      <w:rFonts w:ascii="Arial" w:eastAsia="Times New Roman" w:hAnsi="Arial" w:cs="Arial"/>
      <w:color w:val="060606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9172AF"/>
    <w:pPr>
      <w:spacing w:after="840" w:line="240" w:lineRule="auto"/>
      <w:outlineLvl w:val="0"/>
    </w:pPr>
    <w:rPr>
      <w:b/>
      <w:bCs/>
      <w:color w:val="002F86"/>
      <w:kern w:val="36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9172AF"/>
    <w:pPr>
      <w:keepNext/>
      <w:keepLines/>
      <w:spacing w:before="640" w:line="264" w:lineRule="auto"/>
      <w:outlineLvl w:val="1"/>
    </w:pPr>
    <w:rPr>
      <w:rFonts w:eastAsiaTheme="majorEastAsia"/>
      <w:b/>
      <w:bCs/>
      <w:color w:val="7F330D"/>
      <w:sz w:val="36"/>
      <w:szCs w:val="28"/>
    </w:rPr>
  </w:style>
  <w:style w:type="paragraph" w:styleId="Heading3">
    <w:name w:val="heading 3"/>
    <w:basedOn w:val="Heading2"/>
    <w:next w:val="Normal"/>
    <w:link w:val="Heading3Char"/>
    <w:unhideWhenUsed/>
    <w:qFormat/>
    <w:rsid w:val="009172AF"/>
    <w:pPr>
      <w:spacing w:before="480"/>
      <w:outlineLvl w:val="2"/>
    </w:pPr>
    <w:rPr>
      <w:rFonts w:cstheme="majorBidi"/>
      <w:color w:val="002F87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00EDC"/>
    <w:pPr>
      <w:keepNext/>
      <w:keepLines/>
      <w:spacing w:before="120" w:after="60"/>
      <w:outlineLvl w:val="3"/>
    </w:pPr>
    <w:rPr>
      <w:rFonts w:eastAsiaTheme="majorEastAsia"/>
      <w:b/>
      <w:bCs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0EDC"/>
    <w:pPr>
      <w:keepNext/>
      <w:keepLines/>
      <w:spacing w:before="120" w:after="60"/>
      <w:outlineLvl w:val="4"/>
    </w:pPr>
    <w:rPr>
      <w:rFonts w:eastAsiaTheme="majorEastAsia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0C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2AF"/>
    <w:rPr>
      <w:color w:val="19439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34C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72AF"/>
    <w:rPr>
      <w:rFonts w:ascii="Arial" w:eastAsiaTheme="majorEastAsia" w:hAnsi="Arial" w:cs="Arial"/>
      <w:b/>
      <w:bCs/>
      <w:color w:val="7F330D"/>
      <w:sz w:val="36"/>
      <w:szCs w:val="28"/>
      <w:lang w:eastAsia="en-AU"/>
    </w:rPr>
  </w:style>
  <w:style w:type="paragraph" w:styleId="NormalWeb">
    <w:name w:val="Normal (Web)"/>
    <w:basedOn w:val="Normal"/>
    <w:uiPriority w:val="99"/>
    <w:unhideWhenUsed/>
    <w:rsid w:val="004D2A37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172AF"/>
    <w:rPr>
      <w:rFonts w:ascii="Arial" w:eastAsia="Times New Roman" w:hAnsi="Arial" w:cs="Arial"/>
      <w:b/>
      <w:bCs/>
      <w:color w:val="002F86"/>
      <w:kern w:val="36"/>
      <w:sz w:val="44"/>
      <w:szCs w:val="44"/>
      <w:lang w:eastAsia="en-AU"/>
    </w:rPr>
  </w:style>
  <w:style w:type="character" w:styleId="FootnoteReference">
    <w:name w:val="footnote reference"/>
    <w:basedOn w:val="DefaultParagraphFont"/>
    <w:semiHidden/>
    <w:unhideWhenUsed/>
    <w:rsid w:val="00D857E0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C7D5E"/>
    <w:pPr>
      <w:spacing w:after="0" w:line="240" w:lineRule="auto"/>
    </w:pPr>
    <w:rPr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7D5E"/>
    <w:rPr>
      <w:rFonts w:ascii="Arial" w:eastAsia="Times New Roman" w:hAnsi="Arial" w:cs="Arial"/>
      <w:color w:val="000000" w:themeColor="text1"/>
      <w:sz w:val="20"/>
      <w:szCs w:val="20"/>
      <w:lang w:eastAsia="en-AU"/>
    </w:rPr>
  </w:style>
  <w:style w:type="paragraph" w:styleId="NoSpacing">
    <w:name w:val="No Spacing"/>
    <w:uiPriority w:val="1"/>
    <w:qFormat/>
    <w:rsid w:val="00F10F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0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FEC"/>
  </w:style>
  <w:style w:type="paragraph" w:styleId="Footer">
    <w:name w:val="footer"/>
    <w:basedOn w:val="Normal"/>
    <w:link w:val="FooterChar"/>
    <w:uiPriority w:val="99"/>
    <w:unhideWhenUsed/>
    <w:rsid w:val="009172AF"/>
    <w:pPr>
      <w:tabs>
        <w:tab w:val="center" w:pos="4513"/>
        <w:tab w:val="right" w:pos="9026"/>
      </w:tabs>
      <w:spacing w:before="480" w:after="0" w:line="240" w:lineRule="auto"/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72AF"/>
    <w:rPr>
      <w:rFonts w:ascii="Arial" w:eastAsia="Times New Roman" w:hAnsi="Arial" w:cs="Arial"/>
      <w:color w:val="060606"/>
      <w:sz w:val="24"/>
      <w:lang w:eastAsia="en-AU"/>
    </w:rPr>
  </w:style>
  <w:style w:type="character" w:styleId="Emphasis">
    <w:name w:val="Emphasis"/>
    <w:uiPriority w:val="20"/>
    <w:qFormat/>
    <w:rsid w:val="0083183B"/>
    <w:rPr>
      <w:rFonts w:ascii="Arial" w:hAnsi="Arial"/>
      <w:b/>
      <w:color w:val="007DBA"/>
      <w:sz w:val="24"/>
    </w:rPr>
  </w:style>
  <w:style w:type="character" w:customStyle="1" w:styleId="Heading4Char">
    <w:name w:val="Heading 4 Char"/>
    <w:basedOn w:val="DefaultParagraphFont"/>
    <w:link w:val="Heading4"/>
    <w:rsid w:val="00800EDC"/>
    <w:rPr>
      <w:rFonts w:ascii="Arial" w:eastAsiaTheme="majorEastAsia" w:hAnsi="Arial" w:cs="Arial"/>
      <w:b/>
      <w:bCs/>
      <w:iCs/>
      <w:sz w:val="24"/>
      <w:szCs w:val="24"/>
      <w:lang w:eastAsia="en-AU"/>
    </w:rPr>
  </w:style>
  <w:style w:type="character" w:styleId="Strong">
    <w:name w:val="Strong"/>
    <w:basedOn w:val="Emphasis"/>
    <w:uiPriority w:val="22"/>
    <w:qFormat/>
    <w:rsid w:val="00AD3B32"/>
    <w:rPr>
      <w:rFonts w:ascii="Arial" w:hAnsi="Arial"/>
      <w:b/>
      <w:color w:val="007DBA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72AF"/>
    <w:rPr>
      <w:rFonts w:ascii="Arial" w:eastAsiaTheme="majorEastAsia" w:hAnsi="Arial" w:cstheme="majorBidi"/>
      <w:b/>
      <w:bCs/>
      <w:color w:val="002F87"/>
      <w:sz w:val="28"/>
      <w:szCs w:val="2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40B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A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2"/>
    <w:basedOn w:val="Normal"/>
    <w:rsid w:val="00F61125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4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D27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6D97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6D97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6D97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6D97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Default">
    <w:name w:val="Default"/>
    <w:rsid w:val="00E23E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4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800EDC"/>
    <w:rPr>
      <w:rFonts w:ascii="Arial" w:eastAsiaTheme="majorEastAsia" w:hAnsi="Arial" w:cstheme="majorBidi"/>
      <w:i/>
      <w:color w:val="000000" w:themeColor="text1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3910A7"/>
    <w:pPr>
      <w:keepNext/>
      <w:keepLines/>
      <w:spacing w:after="120" w:line="276" w:lineRule="auto"/>
      <w:outlineLvl w:val="9"/>
    </w:pPr>
    <w:rPr>
      <w:rFonts w:eastAsiaTheme="majorEastAsia" w:cstheme="majorBidi"/>
      <w:b w:val="0"/>
      <w:kern w:val="0"/>
      <w:sz w:val="32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F3A12"/>
    <w:pPr>
      <w:tabs>
        <w:tab w:val="left" w:pos="709"/>
        <w:tab w:val="right" w:leader="dot" w:pos="9356"/>
      </w:tabs>
      <w:spacing w:before="120" w:after="0"/>
    </w:pPr>
    <w:rPr>
      <w:noProof/>
      <w:color w:val="3E516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D7235"/>
    <w:pPr>
      <w:tabs>
        <w:tab w:val="right" w:leader="dot" w:pos="9356"/>
      </w:tabs>
      <w:spacing w:after="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95C0E"/>
    <w:pPr>
      <w:numPr>
        <w:numId w:val="4"/>
      </w:numPr>
      <w:tabs>
        <w:tab w:val="right" w:leader="dot" w:pos="9356"/>
      </w:tabs>
      <w:spacing w:after="0"/>
      <w:ind w:left="643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21B6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B6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B6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B6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B6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B67"/>
    <w:pPr>
      <w:spacing w:after="100"/>
      <w:ind w:left="1760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B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B6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D162A"/>
    <w:pPr>
      <w:pBdr>
        <w:bottom w:val="single" w:sz="8" w:space="4" w:color="622E7D"/>
      </w:pBdr>
      <w:tabs>
        <w:tab w:val="left" w:pos="5422"/>
      </w:tabs>
      <w:spacing w:before="3040" w:after="1920" w:line="288" w:lineRule="auto"/>
      <w:contextualSpacing/>
    </w:pPr>
    <w:rPr>
      <w:rFonts w:eastAsiaTheme="majorEastAsia" w:cstheme="majorBidi"/>
      <w:color w:val="002F87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62A"/>
    <w:rPr>
      <w:rFonts w:ascii="Arial" w:eastAsiaTheme="majorEastAsia" w:hAnsi="Arial" w:cstheme="majorBidi"/>
      <w:color w:val="002F87"/>
      <w:spacing w:val="5"/>
      <w:kern w:val="28"/>
      <w:sz w:val="56"/>
      <w:szCs w:val="5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FA0C4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5D36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5D3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5D36"/>
    <w:rPr>
      <w:vertAlign w:val="superscript"/>
    </w:rPr>
  </w:style>
  <w:style w:type="character" w:customStyle="1" w:styleId="A4">
    <w:name w:val="A4"/>
    <w:uiPriority w:val="99"/>
    <w:rsid w:val="000B5D36"/>
    <w:rPr>
      <w:rFonts w:cs="ZMXKI U+ Helvetica Neue LT Std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AF1"/>
    <w:pPr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5AF1"/>
    <w:rPr>
      <w:rFonts w:ascii="Calibri" w:hAnsi="Calibri"/>
      <w:szCs w:val="21"/>
    </w:rPr>
  </w:style>
  <w:style w:type="paragraph" w:customStyle="1" w:styleId="Bullets">
    <w:name w:val="Bullets"/>
    <w:basedOn w:val="NoSpacing"/>
    <w:qFormat/>
    <w:rsid w:val="0060021E"/>
    <w:pPr>
      <w:numPr>
        <w:numId w:val="1"/>
      </w:numPr>
      <w:spacing w:line="312" w:lineRule="auto"/>
    </w:pPr>
  </w:style>
  <w:style w:type="paragraph" w:customStyle="1" w:styleId="List-Ticks">
    <w:name w:val="List - Ticks"/>
    <w:basedOn w:val="ListParagraph"/>
    <w:qFormat/>
    <w:rsid w:val="00224C09"/>
    <w:pPr>
      <w:numPr>
        <w:numId w:val="3"/>
      </w:numPr>
    </w:pPr>
    <w:rPr>
      <w:rFonts w:eastAsiaTheme="minorHAnsi"/>
      <w:lang w:eastAsia="en-US"/>
    </w:rPr>
  </w:style>
  <w:style w:type="paragraph" w:customStyle="1" w:styleId="Table-Left">
    <w:name w:val="Table - Left"/>
    <w:basedOn w:val="Normal"/>
    <w:qFormat/>
    <w:rsid w:val="00072761"/>
    <w:pPr>
      <w:spacing w:before="120" w:after="0"/>
      <w:ind w:left="113" w:right="113"/>
    </w:pPr>
  </w:style>
  <w:style w:type="paragraph" w:customStyle="1" w:styleId="Table-Header">
    <w:name w:val="Table - Header"/>
    <w:basedOn w:val="Normal"/>
    <w:qFormat/>
    <w:rsid w:val="008B5DFC"/>
    <w:pPr>
      <w:spacing w:after="120" w:line="240" w:lineRule="auto"/>
    </w:pPr>
    <w:rPr>
      <w:b/>
      <w:color w:val="007DBA"/>
    </w:rPr>
  </w:style>
  <w:style w:type="paragraph" w:customStyle="1" w:styleId="Bullets-level2">
    <w:name w:val="Bullets - level 2"/>
    <w:basedOn w:val="ListParagraph"/>
    <w:link w:val="Bullets-level2Char"/>
    <w:rsid w:val="001F016F"/>
    <w:pPr>
      <w:numPr>
        <w:numId w:val="2"/>
      </w:numPr>
      <w:spacing w:after="120"/>
      <w:contextualSpacing w:val="0"/>
    </w:pPr>
  </w:style>
  <w:style w:type="table" w:styleId="LightShading">
    <w:name w:val="Light Shading"/>
    <w:basedOn w:val="TableNormal"/>
    <w:uiPriority w:val="60"/>
    <w:rsid w:val="00D73D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otnote-BlueHeader">
    <w:name w:val="Footnote - Blue Header"/>
    <w:basedOn w:val="Normal"/>
    <w:qFormat/>
    <w:rsid w:val="002315B1"/>
    <w:rPr>
      <w:b/>
      <w:color w:val="007DBA"/>
    </w:rPr>
  </w:style>
  <w:style w:type="table" w:customStyle="1" w:styleId="BoardReady">
    <w:name w:val="Board Ready"/>
    <w:basedOn w:val="TableNormal"/>
    <w:next w:val="TableGrid"/>
    <w:uiPriority w:val="59"/>
    <w:rsid w:val="00F56CE3"/>
    <w:pPr>
      <w:spacing w:before="120" w:after="0" w:line="312" w:lineRule="auto"/>
    </w:pPr>
    <w:rPr>
      <w:rFonts w:eastAsia="Times New Roman"/>
    </w:rPr>
    <w:tblPr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F2F8"/>
    </w:tcPr>
    <w:tblStylePr w:type="firstRow">
      <w:pPr>
        <w:wordWrap/>
        <w:spacing w:beforeLines="0" w:before="0" w:beforeAutospacing="0" w:line="240" w:lineRule="auto"/>
      </w:pPr>
      <w:tblPr/>
      <w:tcPr>
        <w:shd w:val="clear" w:color="auto" w:fill="FFFFFF"/>
      </w:tcPr>
    </w:tblStylePr>
  </w:style>
  <w:style w:type="table" w:customStyle="1" w:styleId="BoardReady2">
    <w:name w:val="Board Ready 2"/>
    <w:basedOn w:val="BoardReady"/>
    <w:uiPriority w:val="99"/>
    <w:rsid w:val="00F56CE3"/>
    <w:pPr>
      <w:spacing w:line="240" w:lineRule="auto"/>
    </w:pPr>
    <w:rPr>
      <w:rFonts w:ascii="Arial" w:hAnsi="Arial"/>
      <w:sz w:val="24"/>
    </w:rPr>
    <w:tblPr/>
    <w:tcPr>
      <w:shd w:val="clear" w:color="auto" w:fill="E5F2F8"/>
    </w:tcPr>
    <w:tblStylePr w:type="firstRow">
      <w:pPr>
        <w:wordWrap/>
        <w:spacing w:beforeLines="0" w:before="0" w:beforeAutospacing="0" w:line="240" w:lineRule="auto"/>
      </w:pPr>
      <w:tblPr/>
      <w:tcPr>
        <w:shd w:val="clear" w:color="auto" w:fill="FFFFFF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7C5B71"/>
  </w:style>
  <w:style w:type="character" w:customStyle="1" w:styleId="BodyTextChar">
    <w:name w:val="Body Text Char"/>
    <w:basedOn w:val="DefaultParagraphFont"/>
    <w:link w:val="BodyText"/>
    <w:uiPriority w:val="99"/>
    <w:rsid w:val="007C5B71"/>
    <w:rPr>
      <w:rFonts w:ascii="Arial" w:eastAsia="Times New Roman" w:hAnsi="Arial" w:cs="Arial"/>
      <w:color w:val="060606"/>
      <w:sz w:val="24"/>
      <w:szCs w:val="24"/>
      <w:lang w:eastAsia="en-AU"/>
    </w:rPr>
  </w:style>
  <w:style w:type="paragraph" w:customStyle="1" w:styleId="BodyText-nospacebelow">
    <w:name w:val="Body Text - no space below"/>
    <w:basedOn w:val="BodyText"/>
    <w:qFormat/>
    <w:rsid w:val="001E2C99"/>
    <w:pPr>
      <w:spacing w:before="120" w:after="120"/>
    </w:pPr>
  </w:style>
  <w:style w:type="paragraph" w:styleId="ListBullet">
    <w:name w:val="List Bullet"/>
    <w:basedOn w:val="Bullets-level2"/>
    <w:uiPriority w:val="99"/>
    <w:unhideWhenUsed/>
    <w:rsid w:val="009172AF"/>
    <w:pPr>
      <w:numPr>
        <w:numId w:val="5"/>
      </w:numPr>
    </w:pPr>
  </w:style>
  <w:style w:type="paragraph" w:styleId="ListBullet2">
    <w:name w:val="List Bullet 2"/>
    <w:basedOn w:val="Bullets-level2"/>
    <w:uiPriority w:val="99"/>
    <w:unhideWhenUsed/>
    <w:rsid w:val="009172AF"/>
    <w:pPr>
      <w:numPr>
        <w:numId w:val="6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860DE"/>
    <w:pPr>
      <w:spacing w:line="240" w:lineRule="auto"/>
    </w:pPr>
    <w:rPr>
      <w:b/>
      <w:bCs/>
      <w:szCs w:val="18"/>
    </w:rPr>
  </w:style>
  <w:style w:type="character" w:styleId="SubtleReference">
    <w:name w:val="Subtle Reference"/>
    <w:basedOn w:val="DefaultParagraphFont"/>
    <w:uiPriority w:val="31"/>
    <w:qFormat/>
    <w:rsid w:val="009A3F96"/>
    <w:rPr>
      <w:smallCaps/>
      <w:color w:val="C0504D" w:themeColor="accent2"/>
      <w:u w:val="single"/>
    </w:rPr>
  </w:style>
  <w:style w:type="character" w:styleId="PageNumber">
    <w:name w:val="page number"/>
    <w:basedOn w:val="DefaultParagraphFont"/>
    <w:uiPriority w:val="99"/>
    <w:rsid w:val="003833B1"/>
    <w:rPr>
      <w:rFonts w:cs="Times New Roman"/>
    </w:rPr>
  </w:style>
  <w:style w:type="paragraph" w:customStyle="1" w:styleId="CoverTitle">
    <w:name w:val="Cover Title"/>
    <w:basedOn w:val="Normal"/>
    <w:link w:val="CoverTitleChar"/>
    <w:qFormat/>
    <w:rsid w:val="007E048C"/>
    <w:pPr>
      <w:autoSpaceDE w:val="0"/>
      <w:autoSpaceDN w:val="0"/>
      <w:adjustRightInd w:val="0"/>
      <w:spacing w:before="1440" w:after="0" w:line="288" w:lineRule="auto"/>
      <w:jc w:val="center"/>
      <w:textAlignment w:val="center"/>
    </w:pPr>
    <w:rPr>
      <w:rFonts w:eastAsia="Batang" w:cs="Proxima Nova Rg"/>
      <w:b/>
      <w:bCs/>
      <w:color w:val="002F86"/>
      <w:sz w:val="56"/>
      <w:szCs w:val="58"/>
      <w:lang w:val="en-GB"/>
    </w:rPr>
  </w:style>
  <w:style w:type="paragraph" w:customStyle="1" w:styleId="Coversubheading">
    <w:name w:val="Cover sub heading"/>
    <w:basedOn w:val="Normal"/>
    <w:link w:val="CoversubheadingChar"/>
    <w:qFormat/>
    <w:rsid w:val="007E048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eastAsia="Batang" w:cs="Proxima Nova Rg"/>
      <w:b/>
      <w:bCs/>
      <w:color w:val="4E4F4F"/>
      <w:sz w:val="40"/>
      <w:szCs w:val="43"/>
      <w:lang w:val="en-GB"/>
    </w:rPr>
  </w:style>
  <w:style w:type="character" w:customStyle="1" w:styleId="CoverTitleChar">
    <w:name w:val="Cover Title Char"/>
    <w:basedOn w:val="DefaultParagraphFont"/>
    <w:link w:val="CoverTitle"/>
    <w:rsid w:val="007E048C"/>
    <w:rPr>
      <w:rFonts w:ascii="Arial" w:eastAsia="Batang" w:hAnsi="Arial" w:cs="Proxima Nova Rg"/>
      <w:b/>
      <w:bCs/>
      <w:color w:val="002F86"/>
      <w:sz w:val="56"/>
      <w:szCs w:val="58"/>
      <w:lang w:val="en-GB" w:eastAsia="en-AU"/>
    </w:rPr>
  </w:style>
  <w:style w:type="paragraph" w:customStyle="1" w:styleId="CoverDescription">
    <w:name w:val="Cover Description"/>
    <w:basedOn w:val="Normal"/>
    <w:link w:val="CoverDescriptionChar"/>
    <w:qFormat/>
    <w:rsid w:val="007E048C"/>
    <w:rPr>
      <w:rFonts w:cs="GillSans"/>
      <w:color w:val="4E4F4F"/>
      <w:szCs w:val="18"/>
    </w:rPr>
  </w:style>
  <w:style w:type="character" w:customStyle="1" w:styleId="CoversubheadingChar">
    <w:name w:val="Cover sub heading Char"/>
    <w:basedOn w:val="DefaultParagraphFont"/>
    <w:link w:val="Coversubheading"/>
    <w:rsid w:val="007E048C"/>
    <w:rPr>
      <w:rFonts w:ascii="Arial" w:eastAsia="Batang" w:hAnsi="Arial" w:cs="Proxima Nova Rg"/>
      <w:b/>
      <w:bCs/>
      <w:color w:val="4E4F4F"/>
      <w:sz w:val="40"/>
      <w:szCs w:val="43"/>
      <w:lang w:val="en-GB" w:eastAsia="en-AU"/>
    </w:rPr>
  </w:style>
  <w:style w:type="paragraph" w:customStyle="1" w:styleId="CoverPublicationDate">
    <w:name w:val="Cover Publication Date"/>
    <w:basedOn w:val="Normal"/>
    <w:link w:val="CoverPublicationDateChar"/>
    <w:qFormat/>
    <w:rsid w:val="007E048C"/>
    <w:pPr>
      <w:spacing w:before="360" w:after="0"/>
    </w:pPr>
    <w:rPr>
      <w:rFonts w:cs="GillSans"/>
      <w:b/>
      <w:color w:val="002F86"/>
      <w:szCs w:val="18"/>
    </w:rPr>
  </w:style>
  <w:style w:type="character" w:customStyle="1" w:styleId="CoverDescriptionChar">
    <w:name w:val="Cover Description Char"/>
    <w:basedOn w:val="DefaultParagraphFont"/>
    <w:link w:val="CoverDescription"/>
    <w:rsid w:val="007E048C"/>
    <w:rPr>
      <w:rFonts w:ascii="Arial" w:eastAsia="Times New Roman" w:hAnsi="Arial" w:cs="GillSans"/>
      <w:color w:val="4E4F4F"/>
      <w:sz w:val="24"/>
      <w:szCs w:val="18"/>
      <w:lang w:eastAsia="en-AU"/>
    </w:rPr>
  </w:style>
  <w:style w:type="character" w:customStyle="1" w:styleId="CoverPublicationDateChar">
    <w:name w:val="Cover Publication Date Char"/>
    <w:basedOn w:val="DefaultParagraphFont"/>
    <w:link w:val="CoverPublicationDate"/>
    <w:rsid w:val="007E048C"/>
    <w:rPr>
      <w:rFonts w:ascii="Arial" w:eastAsia="Times New Roman" w:hAnsi="Arial" w:cs="GillSans"/>
      <w:b/>
      <w:color w:val="002F86"/>
      <w:sz w:val="24"/>
      <w:szCs w:val="18"/>
      <w:lang w:eastAsia="en-AU"/>
    </w:rPr>
  </w:style>
  <w:style w:type="paragraph" w:customStyle="1" w:styleId="Bulletslevel1">
    <w:name w:val="Bullets level 1"/>
    <w:basedOn w:val="BodyText-nospacebelow"/>
    <w:link w:val="Bulletslevel1Char"/>
    <w:qFormat/>
    <w:rsid w:val="001F016F"/>
    <w:pPr>
      <w:numPr>
        <w:numId w:val="10"/>
      </w:numPr>
    </w:pPr>
  </w:style>
  <w:style w:type="paragraph" w:customStyle="1" w:styleId="List-Bullets">
    <w:name w:val="List - Bullets"/>
    <w:basedOn w:val="Normal"/>
    <w:rsid w:val="001F016F"/>
  </w:style>
  <w:style w:type="character" w:customStyle="1" w:styleId="ListParagraphChar">
    <w:name w:val="List Paragraph Char"/>
    <w:basedOn w:val="DefaultParagraphFont"/>
    <w:link w:val="ListParagraph"/>
    <w:uiPriority w:val="34"/>
    <w:rsid w:val="001C6937"/>
    <w:rPr>
      <w:rFonts w:ascii="Arial" w:eastAsia="Times New Roman" w:hAnsi="Arial" w:cs="Arial"/>
      <w:color w:val="060606"/>
      <w:sz w:val="24"/>
      <w:szCs w:val="24"/>
      <w:lang w:eastAsia="en-AU"/>
    </w:rPr>
  </w:style>
  <w:style w:type="character" w:customStyle="1" w:styleId="Bullets-level2Char">
    <w:name w:val="Bullets - level 2 Char"/>
    <w:basedOn w:val="ListParagraphChar"/>
    <w:link w:val="Bullets-level2"/>
    <w:rsid w:val="001F016F"/>
    <w:rPr>
      <w:rFonts w:ascii="Arial" w:eastAsia="Times New Roman" w:hAnsi="Arial" w:cs="Arial"/>
      <w:color w:val="060606"/>
      <w:sz w:val="24"/>
      <w:szCs w:val="24"/>
      <w:lang w:eastAsia="en-AU"/>
    </w:rPr>
  </w:style>
  <w:style w:type="character" w:customStyle="1" w:styleId="Bulletslevel1Char">
    <w:name w:val="Bullets level 1 Char"/>
    <w:basedOn w:val="Bullets-level2Char"/>
    <w:link w:val="Bulletslevel1"/>
    <w:rsid w:val="001F016F"/>
    <w:rPr>
      <w:rFonts w:ascii="Arial" w:eastAsia="Times New Roman" w:hAnsi="Arial" w:cs="Arial"/>
      <w:color w:val="060606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F2"/>
    <w:pPr>
      <w:spacing w:line="312" w:lineRule="auto"/>
    </w:pPr>
    <w:rPr>
      <w:rFonts w:ascii="Arial" w:eastAsia="Times New Roman" w:hAnsi="Arial" w:cs="Arial"/>
      <w:color w:val="060606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9172AF"/>
    <w:pPr>
      <w:spacing w:after="840" w:line="240" w:lineRule="auto"/>
      <w:outlineLvl w:val="0"/>
    </w:pPr>
    <w:rPr>
      <w:b/>
      <w:bCs/>
      <w:color w:val="002F86"/>
      <w:kern w:val="36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9172AF"/>
    <w:pPr>
      <w:keepNext/>
      <w:keepLines/>
      <w:spacing w:before="640" w:line="264" w:lineRule="auto"/>
      <w:outlineLvl w:val="1"/>
    </w:pPr>
    <w:rPr>
      <w:rFonts w:eastAsiaTheme="majorEastAsia"/>
      <w:b/>
      <w:bCs/>
      <w:color w:val="7F330D"/>
      <w:sz w:val="36"/>
      <w:szCs w:val="28"/>
    </w:rPr>
  </w:style>
  <w:style w:type="paragraph" w:styleId="Heading3">
    <w:name w:val="heading 3"/>
    <w:basedOn w:val="Heading2"/>
    <w:next w:val="Normal"/>
    <w:link w:val="Heading3Char"/>
    <w:unhideWhenUsed/>
    <w:qFormat/>
    <w:rsid w:val="009172AF"/>
    <w:pPr>
      <w:spacing w:before="480"/>
      <w:outlineLvl w:val="2"/>
    </w:pPr>
    <w:rPr>
      <w:rFonts w:cstheme="majorBidi"/>
      <w:color w:val="002F87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00EDC"/>
    <w:pPr>
      <w:keepNext/>
      <w:keepLines/>
      <w:spacing w:before="120" w:after="60"/>
      <w:outlineLvl w:val="3"/>
    </w:pPr>
    <w:rPr>
      <w:rFonts w:eastAsiaTheme="majorEastAsia"/>
      <w:b/>
      <w:bCs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0EDC"/>
    <w:pPr>
      <w:keepNext/>
      <w:keepLines/>
      <w:spacing w:before="120" w:after="60"/>
      <w:outlineLvl w:val="4"/>
    </w:pPr>
    <w:rPr>
      <w:rFonts w:eastAsiaTheme="majorEastAsia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0C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2AF"/>
    <w:rPr>
      <w:color w:val="19439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34C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72AF"/>
    <w:rPr>
      <w:rFonts w:ascii="Arial" w:eastAsiaTheme="majorEastAsia" w:hAnsi="Arial" w:cs="Arial"/>
      <w:b/>
      <w:bCs/>
      <w:color w:val="7F330D"/>
      <w:sz w:val="36"/>
      <w:szCs w:val="28"/>
      <w:lang w:eastAsia="en-AU"/>
    </w:rPr>
  </w:style>
  <w:style w:type="paragraph" w:styleId="NormalWeb">
    <w:name w:val="Normal (Web)"/>
    <w:basedOn w:val="Normal"/>
    <w:uiPriority w:val="99"/>
    <w:unhideWhenUsed/>
    <w:rsid w:val="004D2A37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172AF"/>
    <w:rPr>
      <w:rFonts w:ascii="Arial" w:eastAsia="Times New Roman" w:hAnsi="Arial" w:cs="Arial"/>
      <w:b/>
      <w:bCs/>
      <w:color w:val="002F86"/>
      <w:kern w:val="36"/>
      <w:sz w:val="44"/>
      <w:szCs w:val="44"/>
      <w:lang w:eastAsia="en-AU"/>
    </w:rPr>
  </w:style>
  <w:style w:type="character" w:styleId="FootnoteReference">
    <w:name w:val="footnote reference"/>
    <w:basedOn w:val="DefaultParagraphFont"/>
    <w:semiHidden/>
    <w:unhideWhenUsed/>
    <w:rsid w:val="00D857E0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C7D5E"/>
    <w:pPr>
      <w:spacing w:after="0" w:line="240" w:lineRule="auto"/>
    </w:pPr>
    <w:rPr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7D5E"/>
    <w:rPr>
      <w:rFonts w:ascii="Arial" w:eastAsia="Times New Roman" w:hAnsi="Arial" w:cs="Arial"/>
      <w:color w:val="000000" w:themeColor="text1"/>
      <w:sz w:val="20"/>
      <w:szCs w:val="20"/>
      <w:lang w:eastAsia="en-AU"/>
    </w:rPr>
  </w:style>
  <w:style w:type="paragraph" w:styleId="NoSpacing">
    <w:name w:val="No Spacing"/>
    <w:uiPriority w:val="1"/>
    <w:qFormat/>
    <w:rsid w:val="00F10F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0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FEC"/>
  </w:style>
  <w:style w:type="paragraph" w:styleId="Footer">
    <w:name w:val="footer"/>
    <w:basedOn w:val="Normal"/>
    <w:link w:val="FooterChar"/>
    <w:uiPriority w:val="99"/>
    <w:unhideWhenUsed/>
    <w:rsid w:val="009172AF"/>
    <w:pPr>
      <w:tabs>
        <w:tab w:val="center" w:pos="4513"/>
        <w:tab w:val="right" w:pos="9026"/>
      </w:tabs>
      <w:spacing w:before="480" w:after="0" w:line="240" w:lineRule="auto"/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72AF"/>
    <w:rPr>
      <w:rFonts w:ascii="Arial" w:eastAsia="Times New Roman" w:hAnsi="Arial" w:cs="Arial"/>
      <w:color w:val="060606"/>
      <w:sz w:val="24"/>
      <w:lang w:eastAsia="en-AU"/>
    </w:rPr>
  </w:style>
  <w:style w:type="character" w:styleId="Emphasis">
    <w:name w:val="Emphasis"/>
    <w:uiPriority w:val="20"/>
    <w:qFormat/>
    <w:rsid w:val="0083183B"/>
    <w:rPr>
      <w:rFonts w:ascii="Arial" w:hAnsi="Arial"/>
      <w:b/>
      <w:color w:val="007DBA"/>
      <w:sz w:val="24"/>
    </w:rPr>
  </w:style>
  <w:style w:type="character" w:customStyle="1" w:styleId="Heading4Char">
    <w:name w:val="Heading 4 Char"/>
    <w:basedOn w:val="DefaultParagraphFont"/>
    <w:link w:val="Heading4"/>
    <w:rsid w:val="00800EDC"/>
    <w:rPr>
      <w:rFonts w:ascii="Arial" w:eastAsiaTheme="majorEastAsia" w:hAnsi="Arial" w:cs="Arial"/>
      <w:b/>
      <w:bCs/>
      <w:iCs/>
      <w:sz w:val="24"/>
      <w:szCs w:val="24"/>
      <w:lang w:eastAsia="en-AU"/>
    </w:rPr>
  </w:style>
  <w:style w:type="character" w:styleId="Strong">
    <w:name w:val="Strong"/>
    <w:basedOn w:val="Emphasis"/>
    <w:uiPriority w:val="22"/>
    <w:qFormat/>
    <w:rsid w:val="00AD3B32"/>
    <w:rPr>
      <w:rFonts w:ascii="Arial" w:hAnsi="Arial"/>
      <w:b/>
      <w:color w:val="007DBA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72AF"/>
    <w:rPr>
      <w:rFonts w:ascii="Arial" w:eastAsiaTheme="majorEastAsia" w:hAnsi="Arial" w:cstheme="majorBidi"/>
      <w:b/>
      <w:bCs/>
      <w:color w:val="002F87"/>
      <w:sz w:val="28"/>
      <w:szCs w:val="2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40B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A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2"/>
    <w:basedOn w:val="Normal"/>
    <w:rsid w:val="00F61125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4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D27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6D97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6D97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6D97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6D97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Default">
    <w:name w:val="Default"/>
    <w:rsid w:val="00E23E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4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800EDC"/>
    <w:rPr>
      <w:rFonts w:ascii="Arial" w:eastAsiaTheme="majorEastAsia" w:hAnsi="Arial" w:cstheme="majorBidi"/>
      <w:i/>
      <w:color w:val="000000" w:themeColor="text1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3910A7"/>
    <w:pPr>
      <w:keepNext/>
      <w:keepLines/>
      <w:spacing w:after="120" w:line="276" w:lineRule="auto"/>
      <w:outlineLvl w:val="9"/>
    </w:pPr>
    <w:rPr>
      <w:rFonts w:eastAsiaTheme="majorEastAsia" w:cstheme="majorBidi"/>
      <w:b w:val="0"/>
      <w:kern w:val="0"/>
      <w:sz w:val="32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F3A12"/>
    <w:pPr>
      <w:tabs>
        <w:tab w:val="left" w:pos="709"/>
        <w:tab w:val="right" w:leader="dot" w:pos="9356"/>
      </w:tabs>
      <w:spacing w:before="120" w:after="0"/>
    </w:pPr>
    <w:rPr>
      <w:noProof/>
      <w:color w:val="3E516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D7235"/>
    <w:pPr>
      <w:tabs>
        <w:tab w:val="right" w:leader="dot" w:pos="9356"/>
      </w:tabs>
      <w:spacing w:after="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95C0E"/>
    <w:pPr>
      <w:numPr>
        <w:numId w:val="4"/>
      </w:numPr>
      <w:tabs>
        <w:tab w:val="right" w:leader="dot" w:pos="9356"/>
      </w:tabs>
      <w:spacing w:after="0"/>
      <w:ind w:left="643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21B6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B6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B6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B6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B6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B67"/>
    <w:pPr>
      <w:spacing w:after="100"/>
      <w:ind w:left="1760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B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B6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D162A"/>
    <w:pPr>
      <w:pBdr>
        <w:bottom w:val="single" w:sz="8" w:space="4" w:color="622E7D"/>
      </w:pBdr>
      <w:tabs>
        <w:tab w:val="left" w:pos="5422"/>
      </w:tabs>
      <w:spacing w:before="3040" w:after="1920" w:line="288" w:lineRule="auto"/>
      <w:contextualSpacing/>
    </w:pPr>
    <w:rPr>
      <w:rFonts w:eastAsiaTheme="majorEastAsia" w:cstheme="majorBidi"/>
      <w:color w:val="002F87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62A"/>
    <w:rPr>
      <w:rFonts w:ascii="Arial" w:eastAsiaTheme="majorEastAsia" w:hAnsi="Arial" w:cstheme="majorBidi"/>
      <w:color w:val="002F87"/>
      <w:spacing w:val="5"/>
      <w:kern w:val="28"/>
      <w:sz w:val="56"/>
      <w:szCs w:val="5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FA0C4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5D36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5D3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5D36"/>
    <w:rPr>
      <w:vertAlign w:val="superscript"/>
    </w:rPr>
  </w:style>
  <w:style w:type="character" w:customStyle="1" w:styleId="A4">
    <w:name w:val="A4"/>
    <w:uiPriority w:val="99"/>
    <w:rsid w:val="000B5D36"/>
    <w:rPr>
      <w:rFonts w:cs="ZMXKI U+ Helvetica Neue LT Std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AF1"/>
    <w:pPr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5AF1"/>
    <w:rPr>
      <w:rFonts w:ascii="Calibri" w:hAnsi="Calibri"/>
      <w:szCs w:val="21"/>
    </w:rPr>
  </w:style>
  <w:style w:type="paragraph" w:customStyle="1" w:styleId="Bullets">
    <w:name w:val="Bullets"/>
    <w:basedOn w:val="NoSpacing"/>
    <w:qFormat/>
    <w:rsid w:val="0060021E"/>
    <w:pPr>
      <w:numPr>
        <w:numId w:val="1"/>
      </w:numPr>
      <w:spacing w:line="312" w:lineRule="auto"/>
    </w:pPr>
  </w:style>
  <w:style w:type="paragraph" w:customStyle="1" w:styleId="List-Ticks">
    <w:name w:val="List - Ticks"/>
    <w:basedOn w:val="ListParagraph"/>
    <w:qFormat/>
    <w:rsid w:val="00224C09"/>
    <w:pPr>
      <w:numPr>
        <w:numId w:val="3"/>
      </w:numPr>
    </w:pPr>
    <w:rPr>
      <w:rFonts w:eastAsiaTheme="minorHAnsi"/>
      <w:lang w:eastAsia="en-US"/>
    </w:rPr>
  </w:style>
  <w:style w:type="paragraph" w:customStyle="1" w:styleId="Table-Left">
    <w:name w:val="Table - Left"/>
    <w:basedOn w:val="Normal"/>
    <w:qFormat/>
    <w:rsid w:val="00072761"/>
    <w:pPr>
      <w:spacing w:before="120" w:after="0"/>
      <w:ind w:left="113" w:right="113"/>
    </w:pPr>
  </w:style>
  <w:style w:type="paragraph" w:customStyle="1" w:styleId="Table-Header">
    <w:name w:val="Table - Header"/>
    <w:basedOn w:val="Normal"/>
    <w:qFormat/>
    <w:rsid w:val="008B5DFC"/>
    <w:pPr>
      <w:spacing w:after="120" w:line="240" w:lineRule="auto"/>
    </w:pPr>
    <w:rPr>
      <w:b/>
      <w:color w:val="007DBA"/>
    </w:rPr>
  </w:style>
  <w:style w:type="paragraph" w:customStyle="1" w:styleId="Bullets-level2">
    <w:name w:val="Bullets - level 2"/>
    <w:basedOn w:val="ListParagraph"/>
    <w:link w:val="Bullets-level2Char"/>
    <w:rsid w:val="001F016F"/>
    <w:pPr>
      <w:numPr>
        <w:numId w:val="2"/>
      </w:numPr>
      <w:spacing w:after="120"/>
      <w:contextualSpacing w:val="0"/>
    </w:pPr>
  </w:style>
  <w:style w:type="table" w:styleId="LightShading">
    <w:name w:val="Light Shading"/>
    <w:basedOn w:val="TableNormal"/>
    <w:uiPriority w:val="60"/>
    <w:rsid w:val="00D73D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otnote-BlueHeader">
    <w:name w:val="Footnote - Blue Header"/>
    <w:basedOn w:val="Normal"/>
    <w:qFormat/>
    <w:rsid w:val="002315B1"/>
    <w:rPr>
      <w:b/>
      <w:color w:val="007DBA"/>
    </w:rPr>
  </w:style>
  <w:style w:type="table" w:customStyle="1" w:styleId="BoardReady">
    <w:name w:val="Board Ready"/>
    <w:basedOn w:val="TableNormal"/>
    <w:next w:val="TableGrid"/>
    <w:uiPriority w:val="59"/>
    <w:rsid w:val="00F56CE3"/>
    <w:pPr>
      <w:spacing w:before="120" w:after="0" w:line="312" w:lineRule="auto"/>
    </w:pPr>
    <w:rPr>
      <w:rFonts w:eastAsia="Times New Roman"/>
    </w:rPr>
    <w:tblPr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F2F8"/>
    </w:tcPr>
    <w:tblStylePr w:type="firstRow">
      <w:pPr>
        <w:wordWrap/>
        <w:spacing w:beforeLines="0" w:before="0" w:beforeAutospacing="0" w:line="240" w:lineRule="auto"/>
      </w:pPr>
      <w:tblPr/>
      <w:tcPr>
        <w:shd w:val="clear" w:color="auto" w:fill="FFFFFF"/>
      </w:tcPr>
    </w:tblStylePr>
  </w:style>
  <w:style w:type="table" w:customStyle="1" w:styleId="BoardReady2">
    <w:name w:val="Board Ready 2"/>
    <w:basedOn w:val="BoardReady"/>
    <w:uiPriority w:val="99"/>
    <w:rsid w:val="00F56CE3"/>
    <w:pPr>
      <w:spacing w:line="240" w:lineRule="auto"/>
    </w:pPr>
    <w:rPr>
      <w:rFonts w:ascii="Arial" w:hAnsi="Arial"/>
      <w:sz w:val="24"/>
    </w:rPr>
    <w:tblPr/>
    <w:tcPr>
      <w:shd w:val="clear" w:color="auto" w:fill="E5F2F8"/>
    </w:tcPr>
    <w:tblStylePr w:type="firstRow">
      <w:pPr>
        <w:wordWrap/>
        <w:spacing w:beforeLines="0" w:before="0" w:beforeAutospacing="0" w:line="240" w:lineRule="auto"/>
      </w:pPr>
      <w:tblPr/>
      <w:tcPr>
        <w:shd w:val="clear" w:color="auto" w:fill="FFFFFF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7C5B71"/>
  </w:style>
  <w:style w:type="character" w:customStyle="1" w:styleId="BodyTextChar">
    <w:name w:val="Body Text Char"/>
    <w:basedOn w:val="DefaultParagraphFont"/>
    <w:link w:val="BodyText"/>
    <w:uiPriority w:val="99"/>
    <w:rsid w:val="007C5B71"/>
    <w:rPr>
      <w:rFonts w:ascii="Arial" w:eastAsia="Times New Roman" w:hAnsi="Arial" w:cs="Arial"/>
      <w:color w:val="060606"/>
      <w:sz w:val="24"/>
      <w:szCs w:val="24"/>
      <w:lang w:eastAsia="en-AU"/>
    </w:rPr>
  </w:style>
  <w:style w:type="paragraph" w:customStyle="1" w:styleId="BodyText-nospacebelow">
    <w:name w:val="Body Text - no space below"/>
    <w:basedOn w:val="BodyText"/>
    <w:qFormat/>
    <w:rsid w:val="001E2C99"/>
    <w:pPr>
      <w:spacing w:before="120" w:after="120"/>
    </w:pPr>
  </w:style>
  <w:style w:type="paragraph" w:styleId="ListBullet">
    <w:name w:val="List Bullet"/>
    <w:basedOn w:val="Bullets-level2"/>
    <w:uiPriority w:val="99"/>
    <w:unhideWhenUsed/>
    <w:rsid w:val="009172AF"/>
    <w:pPr>
      <w:numPr>
        <w:numId w:val="5"/>
      </w:numPr>
    </w:pPr>
  </w:style>
  <w:style w:type="paragraph" w:styleId="ListBullet2">
    <w:name w:val="List Bullet 2"/>
    <w:basedOn w:val="Bullets-level2"/>
    <w:uiPriority w:val="99"/>
    <w:unhideWhenUsed/>
    <w:rsid w:val="009172AF"/>
    <w:pPr>
      <w:numPr>
        <w:numId w:val="6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860DE"/>
    <w:pPr>
      <w:spacing w:line="240" w:lineRule="auto"/>
    </w:pPr>
    <w:rPr>
      <w:b/>
      <w:bCs/>
      <w:szCs w:val="18"/>
    </w:rPr>
  </w:style>
  <w:style w:type="character" w:styleId="SubtleReference">
    <w:name w:val="Subtle Reference"/>
    <w:basedOn w:val="DefaultParagraphFont"/>
    <w:uiPriority w:val="31"/>
    <w:qFormat/>
    <w:rsid w:val="009A3F96"/>
    <w:rPr>
      <w:smallCaps/>
      <w:color w:val="C0504D" w:themeColor="accent2"/>
      <w:u w:val="single"/>
    </w:rPr>
  </w:style>
  <w:style w:type="character" w:styleId="PageNumber">
    <w:name w:val="page number"/>
    <w:basedOn w:val="DefaultParagraphFont"/>
    <w:uiPriority w:val="99"/>
    <w:rsid w:val="003833B1"/>
    <w:rPr>
      <w:rFonts w:cs="Times New Roman"/>
    </w:rPr>
  </w:style>
  <w:style w:type="paragraph" w:customStyle="1" w:styleId="CoverTitle">
    <w:name w:val="Cover Title"/>
    <w:basedOn w:val="Normal"/>
    <w:link w:val="CoverTitleChar"/>
    <w:qFormat/>
    <w:rsid w:val="007E048C"/>
    <w:pPr>
      <w:autoSpaceDE w:val="0"/>
      <w:autoSpaceDN w:val="0"/>
      <w:adjustRightInd w:val="0"/>
      <w:spacing w:before="1440" w:after="0" w:line="288" w:lineRule="auto"/>
      <w:jc w:val="center"/>
      <w:textAlignment w:val="center"/>
    </w:pPr>
    <w:rPr>
      <w:rFonts w:eastAsia="Batang" w:cs="Proxima Nova Rg"/>
      <w:b/>
      <w:bCs/>
      <w:color w:val="002F86"/>
      <w:sz w:val="56"/>
      <w:szCs w:val="58"/>
      <w:lang w:val="en-GB"/>
    </w:rPr>
  </w:style>
  <w:style w:type="paragraph" w:customStyle="1" w:styleId="Coversubheading">
    <w:name w:val="Cover sub heading"/>
    <w:basedOn w:val="Normal"/>
    <w:link w:val="CoversubheadingChar"/>
    <w:qFormat/>
    <w:rsid w:val="007E048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eastAsia="Batang" w:cs="Proxima Nova Rg"/>
      <w:b/>
      <w:bCs/>
      <w:color w:val="4E4F4F"/>
      <w:sz w:val="40"/>
      <w:szCs w:val="43"/>
      <w:lang w:val="en-GB"/>
    </w:rPr>
  </w:style>
  <w:style w:type="character" w:customStyle="1" w:styleId="CoverTitleChar">
    <w:name w:val="Cover Title Char"/>
    <w:basedOn w:val="DefaultParagraphFont"/>
    <w:link w:val="CoverTitle"/>
    <w:rsid w:val="007E048C"/>
    <w:rPr>
      <w:rFonts w:ascii="Arial" w:eastAsia="Batang" w:hAnsi="Arial" w:cs="Proxima Nova Rg"/>
      <w:b/>
      <w:bCs/>
      <w:color w:val="002F86"/>
      <w:sz w:val="56"/>
      <w:szCs w:val="58"/>
      <w:lang w:val="en-GB" w:eastAsia="en-AU"/>
    </w:rPr>
  </w:style>
  <w:style w:type="paragraph" w:customStyle="1" w:styleId="CoverDescription">
    <w:name w:val="Cover Description"/>
    <w:basedOn w:val="Normal"/>
    <w:link w:val="CoverDescriptionChar"/>
    <w:qFormat/>
    <w:rsid w:val="007E048C"/>
    <w:rPr>
      <w:rFonts w:cs="GillSans"/>
      <w:color w:val="4E4F4F"/>
      <w:szCs w:val="18"/>
    </w:rPr>
  </w:style>
  <w:style w:type="character" w:customStyle="1" w:styleId="CoversubheadingChar">
    <w:name w:val="Cover sub heading Char"/>
    <w:basedOn w:val="DefaultParagraphFont"/>
    <w:link w:val="Coversubheading"/>
    <w:rsid w:val="007E048C"/>
    <w:rPr>
      <w:rFonts w:ascii="Arial" w:eastAsia="Batang" w:hAnsi="Arial" w:cs="Proxima Nova Rg"/>
      <w:b/>
      <w:bCs/>
      <w:color w:val="4E4F4F"/>
      <w:sz w:val="40"/>
      <w:szCs w:val="43"/>
      <w:lang w:val="en-GB" w:eastAsia="en-AU"/>
    </w:rPr>
  </w:style>
  <w:style w:type="paragraph" w:customStyle="1" w:styleId="CoverPublicationDate">
    <w:name w:val="Cover Publication Date"/>
    <w:basedOn w:val="Normal"/>
    <w:link w:val="CoverPublicationDateChar"/>
    <w:qFormat/>
    <w:rsid w:val="007E048C"/>
    <w:pPr>
      <w:spacing w:before="360" w:after="0"/>
    </w:pPr>
    <w:rPr>
      <w:rFonts w:cs="GillSans"/>
      <w:b/>
      <w:color w:val="002F86"/>
      <w:szCs w:val="18"/>
    </w:rPr>
  </w:style>
  <w:style w:type="character" w:customStyle="1" w:styleId="CoverDescriptionChar">
    <w:name w:val="Cover Description Char"/>
    <w:basedOn w:val="DefaultParagraphFont"/>
    <w:link w:val="CoverDescription"/>
    <w:rsid w:val="007E048C"/>
    <w:rPr>
      <w:rFonts w:ascii="Arial" w:eastAsia="Times New Roman" w:hAnsi="Arial" w:cs="GillSans"/>
      <w:color w:val="4E4F4F"/>
      <w:sz w:val="24"/>
      <w:szCs w:val="18"/>
      <w:lang w:eastAsia="en-AU"/>
    </w:rPr>
  </w:style>
  <w:style w:type="character" w:customStyle="1" w:styleId="CoverPublicationDateChar">
    <w:name w:val="Cover Publication Date Char"/>
    <w:basedOn w:val="DefaultParagraphFont"/>
    <w:link w:val="CoverPublicationDate"/>
    <w:rsid w:val="007E048C"/>
    <w:rPr>
      <w:rFonts w:ascii="Arial" w:eastAsia="Times New Roman" w:hAnsi="Arial" w:cs="GillSans"/>
      <w:b/>
      <w:color w:val="002F86"/>
      <w:sz w:val="24"/>
      <w:szCs w:val="18"/>
      <w:lang w:eastAsia="en-AU"/>
    </w:rPr>
  </w:style>
  <w:style w:type="paragraph" w:customStyle="1" w:styleId="Bulletslevel1">
    <w:name w:val="Bullets level 1"/>
    <w:basedOn w:val="BodyText-nospacebelow"/>
    <w:link w:val="Bulletslevel1Char"/>
    <w:qFormat/>
    <w:rsid w:val="001F016F"/>
    <w:pPr>
      <w:numPr>
        <w:numId w:val="10"/>
      </w:numPr>
    </w:pPr>
  </w:style>
  <w:style w:type="paragraph" w:customStyle="1" w:styleId="List-Bullets">
    <w:name w:val="List - Bullets"/>
    <w:basedOn w:val="Normal"/>
    <w:rsid w:val="001F016F"/>
  </w:style>
  <w:style w:type="character" w:customStyle="1" w:styleId="ListParagraphChar">
    <w:name w:val="List Paragraph Char"/>
    <w:basedOn w:val="DefaultParagraphFont"/>
    <w:link w:val="ListParagraph"/>
    <w:uiPriority w:val="34"/>
    <w:rsid w:val="001C6937"/>
    <w:rPr>
      <w:rFonts w:ascii="Arial" w:eastAsia="Times New Roman" w:hAnsi="Arial" w:cs="Arial"/>
      <w:color w:val="060606"/>
      <w:sz w:val="24"/>
      <w:szCs w:val="24"/>
      <w:lang w:eastAsia="en-AU"/>
    </w:rPr>
  </w:style>
  <w:style w:type="character" w:customStyle="1" w:styleId="Bullets-level2Char">
    <w:name w:val="Bullets - level 2 Char"/>
    <w:basedOn w:val="ListParagraphChar"/>
    <w:link w:val="Bullets-level2"/>
    <w:rsid w:val="001F016F"/>
    <w:rPr>
      <w:rFonts w:ascii="Arial" w:eastAsia="Times New Roman" w:hAnsi="Arial" w:cs="Arial"/>
      <w:color w:val="060606"/>
      <w:sz w:val="24"/>
      <w:szCs w:val="24"/>
      <w:lang w:eastAsia="en-AU"/>
    </w:rPr>
  </w:style>
  <w:style w:type="character" w:customStyle="1" w:styleId="Bulletslevel1Char">
    <w:name w:val="Bullets level 1 Char"/>
    <w:basedOn w:val="Bullets-level2Char"/>
    <w:link w:val="Bulletslevel1"/>
    <w:rsid w:val="001F016F"/>
    <w:rPr>
      <w:rFonts w:ascii="Arial" w:eastAsia="Times New Roman" w:hAnsi="Arial" w:cs="Arial"/>
      <w:color w:val="060606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0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2936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4775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591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709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1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1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6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95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2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7465">
                                          <w:marLeft w:val="0"/>
                                          <w:marRight w:val="0"/>
                                          <w:marTop w:val="0"/>
                                          <w:marBottom w:val="5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0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33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8618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4290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2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2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2132">
                                                      <w:marLeft w:val="20"/>
                                                      <w:marRight w:val="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11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2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6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6090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4700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8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261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74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50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015DA537F8849A8690521C5D3E6C2" ma:contentTypeVersion="1" ma:contentTypeDescription="Create a new document." ma:contentTypeScope="" ma:versionID="8d11f3f5ce0bef6e49fd0b9ea81325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2F3971-8FAA-4DAD-A3DC-40DC44E00DE9}"/>
</file>

<file path=customXml/itemProps2.xml><?xml version="1.0" encoding="utf-8"?>
<ds:datastoreItem xmlns:ds="http://schemas.openxmlformats.org/officeDocument/2006/customXml" ds:itemID="{FF6BBAB6-5A0B-49B8-A6F6-8A75D4E32B1D}"/>
</file>

<file path=customXml/itemProps3.xml><?xml version="1.0" encoding="utf-8"?>
<ds:datastoreItem xmlns:ds="http://schemas.openxmlformats.org/officeDocument/2006/customXml" ds:itemID="{C0F3BDFD-254E-40BD-8D62-3CD04B9F4A87}"/>
</file>

<file path=customXml/itemProps4.xml><?xml version="1.0" encoding="utf-8"?>
<ds:datastoreItem xmlns:ds="http://schemas.openxmlformats.org/officeDocument/2006/customXml" ds:itemID="{B95DFE4D-039C-43D8-86CE-BF6B188724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1336</Words>
  <Characters>7621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Being Board Ready: A Guide for Women</vt:lpstr>
    </vt:vector>
  </TitlesOfParts>
  <Company>Department of Local Government and Communities ( DLGC )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Kalgoorlie-Boulder Consultation Summary</dc:title>
  <dc:subject>Being Board Ready: A Guide for Women</dc:subject>
  <dc:creator>James Jegasothy</dc:creator>
  <cp:keywords>Women's Interests; Being Board Ready; A Guide for Women</cp:keywords>
  <cp:lastModifiedBy>Lindsay Denn</cp:lastModifiedBy>
  <cp:revision>7</cp:revision>
  <cp:lastPrinted>2015-09-23T06:17:00Z</cp:lastPrinted>
  <dcterms:created xsi:type="dcterms:W3CDTF">2015-10-05T09:01:00Z</dcterms:created>
  <dcterms:modified xsi:type="dcterms:W3CDTF">2015-10-05T23:22:00Z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0x010100FEE015DA537F8849A8690521C5D3E6C2</vt:lpwstr>
  </property>
</Properties>
</file>